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43" w:rsidRDefault="00764A43" w:rsidP="006704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18" w:rsidRPr="008C27B6" w:rsidRDefault="00E05718" w:rsidP="00E05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ДЛЯ ОБЖОРЫ ПЕТИ</w:t>
      </w:r>
    </w:p>
    <w:p w:rsidR="00E05718" w:rsidRPr="008C27B6" w:rsidRDefault="00E05718" w:rsidP="00E0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Чаркина Л.М.,</w:t>
      </w:r>
      <w:r w:rsidRPr="008C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</w:p>
    <w:p w:rsidR="00E05718" w:rsidRPr="008C27B6" w:rsidRDefault="00E05718" w:rsidP="00E0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</w:t>
      </w:r>
      <w:proofErr w:type="gramStart"/>
      <w:r w:rsidRPr="008C2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комбинированного</w:t>
      </w:r>
      <w:proofErr w:type="gramEnd"/>
    </w:p>
    <w:p w:rsidR="00E05718" w:rsidRPr="008C27B6" w:rsidRDefault="00E05718" w:rsidP="00E05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№ 40 «Веселинка»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3261"/>
        <w:gridCol w:w="7797"/>
        <w:gridCol w:w="2268"/>
        <w:gridCol w:w="2268"/>
      </w:tblGrid>
      <w:tr w:rsidR="00E05718" w:rsidTr="001D6D08">
        <w:tc>
          <w:tcPr>
            <w:tcW w:w="3261" w:type="dxa"/>
          </w:tcPr>
          <w:p w:rsidR="00E05718" w:rsidRPr="00443BC6" w:rsidRDefault="00E05718" w:rsidP="001D6D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Возраст </w:t>
            </w:r>
            <w:r w:rsidRPr="00443BC6">
              <w:rPr>
                <w:rFonts w:ascii="Times New Roman" w:hAnsi="Times New Roman"/>
                <w:b/>
                <w:sz w:val="28"/>
              </w:rPr>
              <w:t>детей/направленность группы</w:t>
            </w:r>
          </w:p>
        </w:tc>
        <w:tc>
          <w:tcPr>
            <w:tcW w:w="12333" w:type="dxa"/>
            <w:gridSpan w:val="3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6-7 лет/подготовительная к школе группа общеразвивающей направленности</w:t>
            </w:r>
          </w:p>
        </w:tc>
      </w:tr>
      <w:tr w:rsidR="00E05718" w:rsidTr="001D6D08">
        <w:tc>
          <w:tcPr>
            <w:tcW w:w="3261" w:type="dxa"/>
          </w:tcPr>
          <w:p w:rsidR="00E05718" w:rsidRPr="00443BC6" w:rsidRDefault="00E05718" w:rsidP="001D6D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443BC6">
              <w:rPr>
                <w:rFonts w:ascii="Times New Roman" w:hAnsi="Times New Roman"/>
                <w:b/>
                <w:sz w:val="28"/>
              </w:rPr>
              <w:t>Форма проведения ОД</w:t>
            </w:r>
          </w:p>
        </w:tc>
        <w:tc>
          <w:tcPr>
            <w:tcW w:w="12333" w:type="dxa"/>
            <w:gridSpan w:val="3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Интерактивное познавательное занятие</w:t>
            </w:r>
          </w:p>
        </w:tc>
      </w:tr>
      <w:tr w:rsidR="00E05718" w:rsidTr="001D6D08">
        <w:tc>
          <w:tcPr>
            <w:tcW w:w="3261" w:type="dxa"/>
          </w:tcPr>
          <w:p w:rsidR="00E05718" w:rsidRPr="00443BC6" w:rsidRDefault="00E05718" w:rsidP="001D6D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Приоритетные образовательные области</w:t>
            </w:r>
          </w:p>
        </w:tc>
        <w:tc>
          <w:tcPr>
            <w:tcW w:w="12333" w:type="dxa"/>
            <w:gridSpan w:val="3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«Физическое развитие», «Познавательное развитие», «Социально-коммуникативное развитие», «Речевое развитие», «Художественно-эстетическое развитие»</w:t>
            </w:r>
          </w:p>
        </w:tc>
      </w:tr>
      <w:tr w:rsidR="00E05718" w:rsidTr="001D6D08">
        <w:tc>
          <w:tcPr>
            <w:tcW w:w="3261" w:type="dxa"/>
          </w:tcPr>
          <w:p w:rsidR="00E05718" w:rsidRPr="00443BC6" w:rsidRDefault="00E05718" w:rsidP="001D6D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Цель</w:t>
            </w:r>
          </w:p>
        </w:tc>
        <w:tc>
          <w:tcPr>
            <w:tcW w:w="12333" w:type="dxa"/>
            <w:gridSpan w:val="3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Расширение представлений детей о рациональном и здоровом питании</w:t>
            </w:r>
          </w:p>
        </w:tc>
      </w:tr>
      <w:tr w:rsidR="00E05718" w:rsidTr="001D6D08">
        <w:tc>
          <w:tcPr>
            <w:tcW w:w="3261" w:type="dxa"/>
          </w:tcPr>
          <w:p w:rsidR="00E05718" w:rsidRPr="00443BC6" w:rsidRDefault="00E05718" w:rsidP="001D6D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443BC6">
              <w:rPr>
                <w:rFonts w:ascii="Times New Roman" w:hAnsi="Times New Roman"/>
                <w:b/>
                <w:sz w:val="28"/>
              </w:rPr>
              <w:t>Программные задачи</w:t>
            </w:r>
          </w:p>
        </w:tc>
        <w:tc>
          <w:tcPr>
            <w:tcW w:w="12333" w:type="dxa"/>
            <w:gridSpan w:val="3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«Физическое развитие»:</w:t>
            </w:r>
          </w:p>
          <w:p w:rsidR="00E05718" w:rsidRDefault="00E05718" w:rsidP="001D6D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расширять и обогащать знания детей о рациональном питании и его роли для здоровья человека;</w:t>
            </w:r>
          </w:p>
          <w:p w:rsidR="00E05718" w:rsidRDefault="00E05718" w:rsidP="001D6D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закреплять знания детей о полезных и вредных продуктах;</w:t>
            </w:r>
          </w:p>
          <w:p w:rsidR="00E05718" w:rsidRDefault="00E05718" w:rsidP="001D6D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знакомить детей с правилами безопасного питания;</w:t>
            </w:r>
          </w:p>
          <w:p w:rsidR="00E05718" w:rsidRDefault="00E05718" w:rsidP="001D6D0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заинтересованность в сохранении собственного здоровья;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«Познавательное развитие»:</w:t>
            </w:r>
          </w:p>
          <w:p w:rsidR="00E05718" w:rsidRDefault="00E05718" w:rsidP="001D6D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познавательный интерес к данной теме;</w:t>
            </w:r>
          </w:p>
          <w:p w:rsidR="00E05718" w:rsidRDefault="00E05718" w:rsidP="001D6D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умение работать в коллективе;</w:t>
            </w:r>
          </w:p>
          <w:p w:rsidR="00E05718" w:rsidRPr="008E19B5" w:rsidRDefault="00E05718" w:rsidP="001D6D0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поисковую деятельность и интеллектуальную инициативу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«Речевое развитие»:</w:t>
            </w:r>
          </w:p>
          <w:p w:rsidR="00E05718" w:rsidRDefault="00E05718" w:rsidP="001D6D0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побуждать детей отвечать на вопросы полным предложением, четко проговаривая слова;</w:t>
            </w:r>
          </w:p>
          <w:p w:rsidR="00E05718" w:rsidRDefault="00E05718" w:rsidP="001D6D0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продолжать воспитывать слушать ответы других детей, не перебивать их;</w:t>
            </w:r>
          </w:p>
          <w:p w:rsidR="00E05718" w:rsidRDefault="00E05718" w:rsidP="001D6D0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активизировать словарь детей;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«Социально-коммуникативное развитие»:</w:t>
            </w:r>
          </w:p>
          <w:p w:rsidR="00E05718" w:rsidRDefault="00E05718" w:rsidP="001D6D0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учить работать по парам, в группах, индивидуально;</w:t>
            </w:r>
          </w:p>
          <w:p w:rsidR="00E05718" w:rsidRDefault="00E05718" w:rsidP="001D6D0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психические процессы: внимание, память;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«Художественно-эстетическое развитие»:</w:t>
            </w:r>
          </w:p>
          <w:p w:rsidR="00E05718" w:rsidRDefault="00E05718" w:rsidP="001D6D0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развивать творческие способности и нестандартное мышление;</w:t>
            </w:r>
          </w:p>
          <w:p w:rsidR="00E05718" w:rsidRDefault="00E05718" w:rsidP="001D6D0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продолжать учить работать с ножницами, клеем;</w:t>
            </w:r>
          </w:p>
          <w:p w:rsidR="00E05718" w:rsidRPr="00FB0D47" w:rsidRDefault="00E05718" w:rsidP="001D6D0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воспитывать эстетические чувства.</w:t>
            </w:r>
          </w:p>
        </w:tc>
      </w:tr>
      <w:tr w:rsidR="00E05718" w:rsidTr="001D6D08">
        <w:trPr>
          <w:trHeight w:val="789"/>
        </w:trPr>
        <w:tc>
          <w:tcPr>
            <w:tcW w:w="3261" w:type="dxa"/>
          </w:tcPr>
          <w:p w:rsidR="00E05718" w:rsidRPr="00443BC6" w:rsidRDefault="00E05718" w:rsidP="001D6D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Основные понятия (новые слова)</w:t>
            </w:r>
          </w:p>
        </w:tc>
        <w:tc>
          <w:tcPr>
            <w:tcW w:w="12333" w:type="dxa"/>
            <w:gridSpan w:val="3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рациональное питание, желудок, ингредиенты, винегрет</w:t>
            </w:r>
          </w:p>
        </w:tc>
      </w:tr>
      <w:tr w:rsidR="00E05718" w:rsidTr="001D6D08">
        <w:tc>
          <w:tcPr>
            <w:tcW w:w="3261" w:type="dxa"/>
          </w:tcPr>
          <w:p w:rsidR="00E05718" w:rsidRPr="00443BC6" w:rsidRDefault="00E05718" w:rsidP="001D6D08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Виды детской деятельности</w:t>
            </w:r>
          </w:p>
        </w:tc>
        <w:tc>
          <w:tcPr>
            <w:tcW w:w="12333" w:type="dxa"/>
            <w:gridSpan w:val="3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коммуникативная (беседа, диалог); изобразительная (аппликация); двигательная (работа с игровой технологией «Интерактивный пол»); опытно-экспериментальная (опыт «Вулкан»); познавательная (работа с построением решений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игре «Дерево решений»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E05718" w:rsidTr="001D6D08">
        <w:tc>
          <w:tcPr>
            <w:tcW w:w="3261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организации детской деятельности</w:t>
            </w:r>
          </w:p>
        </w:tc>
        <w:tc>
          <w:tcPr>
            <w:tcW w:w="12333" w:type="dxa"/>
            <w:gridSpan w:val="3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деятельность взрослого и детей, деятельность детей по парам; деятельность детей по подгруппам; индивидуальная деятельность.</w:t>
            </w:r>
          </w:p>
        </w:tc>
      </w:tr>
      <w:tr w:rsidR="00E05718" w:rsidTr="001D6D08">
        <w:tc>
          <w:tcPr>
            <w:tcW w:w="3261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12333" w:type="dxa"/>
            <w:gridSpan w:val="3"/>
          </w:tcPr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Раздаточный материал: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картинки с изображением продуктов питания и блюд; вырезанные из бумаги заготовки геометрических форм; ножницы, клей.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Наглядно-демонстрационный материал: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магнитная доска, картинки с изображением веселых и грустных детей, деревья в горшках; напиток «Пепси», конфета «</w:t>
            </w:r>
            <w:proofErr w:type="spell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Ментос</w:t>
            </w:r>
            <w:proofErr w:type="spellEnd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», стаканы.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ИКТ: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интерактивная доска, проектор, компьютер,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технология «Интерактивный пол».</w:t>
            </w:r>
          </w:p>
        </w:tc>
      </w:tr>
      <w:tr w:rsidR="00E05718" w:rsidTr="001D6D08">
        <w:tc>
          <w:tcPr>
            <w:tcW w:w="3261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2333" w:type="dxa"/>
            <w:gridSpan w:val="3"/>
          </w:tcPr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проявляет интерес к учебной деятельности;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знает полезные и вредные продукты;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взаимодействует со сверстниками в игре.</w:t>
            </w:r>
          </w:p>
        </w:tc>
      </w:tr>
      <w:tr w:rsidR="00E05718" w:rsidTr="001D6D08">
        <w:tc>
          <w:tcPr>
            <w:tcW w:w="3261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ОД</w:t>
            </w:r>
          </w:p>
        </w:tc>
        <w:tc>
          <w:tcPr>
            <w:tcW w:w="7797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ребенка</w:t>
            </w: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E05718" w:rsidTr="001D6D08">
        <w:tc>
          <w:tcPr>
            <w:tcW w:w="3261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I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.Организационный этап</w:t>
            </w:r>
          </w:p>
        </w:tc>
        <w:tc>
          <w:tcPr>
            <w:tcW w:w="7797" w:type="dxa"/>
          </w:tcPr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возьмитесь за руки, посмотрите друг к другу в глаза и подарите улыбку. Я вам сейчас прочитаю небольшое стихотворение, а вы в это время постарайтесь передать своему соседу заряд бодрости и тепла через рукопожатие. Готовы?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Пусть будет мир на земле,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овощи-фрукты на нашем столе,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чтоб здоровье крепким было,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 никогда не подводило.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Чтобы стучалась радость в дом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Утром, вечером и днем!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ответьте, пожалуйста, на вопрос. Когда вы встречаете знакомых, друзей, гостей, вы что им говорите? Как вы их приветствуете?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Дети: Здравствуйте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- Какое пожелание вы передаёте этим словом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желаем доброго здоровья, быть здоровыми.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- А как вы понимаете, что же такое здоровье?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Здоровый человек не болеет, он сильный, смелый, ловкий, выносливый, добрый, бодрый и весёлый, ему любая работа по плечу, хорошо работает или учится…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(звучит сигнал)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к нам электронную почту пришло письмо. Давайте посмотрим от кого.</w:t>
            </w: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Отвечают на вопросы</w:t>
            </w: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эмоционально настроены на совместную деятельность.</w:t>
            </w:r>
          </w:p>
        </w:tc>
      </w:tr>
      <w:tr w:rsidR="00E05718" w:rsidTr="001D6D08">
        <w:tc>
          <w:tcPr>
            <w:tcW w:w="3261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lastRenderedPageBreak/>
              <w:t>II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Мотивационно – ориентировочный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этап</w:t>
            </w:r>
          </w:p>
        </w:tc>
        <w:tc>
          <w:tcPr>
            <w:tcW w:w="7797" w:type="dxa"/>
          </w:tcPr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На экране появляется видео с мальчиком Петей.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(звучит голос мальчика Пети)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Ел всегда я что хотел —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Чипсы, вафли, </w:t>
            </w:r>
            <w:proofErr w:type="spell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чупа-чупс</w:t>
            </w:r>
            <w:proofErr w:type="spellEnd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…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хочу я суп свекольный!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Лучше </w:t>
            </w:r>
            <w:proofErr w:type="spell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тортик</w:t>
            </w:r>
            <w:proofErr w:type="spellEnd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кока-колой,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хочу я кислых щей,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люблю я овощей.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Чтоб с обедом не возиться,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колбаска мне сгодится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Вот наелся от души, 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Ой-ой-ой, живот болит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бурчит, клокочет, пучит,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Ох, мне плохо живот мучит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Помогите, мне прошу,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Больше </w:t>
            </w:r>
            <w:proofErr w:type="gram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есть</w:t>
            </w:r>
            <w:proofErr w:type="gramEnd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так не хочу!!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Ребята, почему у Пети заболел живот?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Дети: Он ел неправильную пищу.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Воспитатель: - Как нам решить его проблему? Оля как ты думаешь? А ты Саша?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Дети: Надо научить Петю правильно питаться.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Чтобы правильно питаться, что нужно знать о продуктах? Кто из вас ответит?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Дети: Что продукты бывают полезные и вредные для здоровья.</w:t>
            </w:r>
          </w:p>
          <w:p w:rsidR="00E05718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Воспитатель: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предлагаю для того, чтобы Петя узнал, какие продукты приносят пользу или вред здоровью поиграть в игру «Дерево решений». Разделитесь, пожалуйста, на две равные группы. Перед вами деревья. Слева дерево означает пользу от продукта. Справа - вред от продукта. На столе лежат картинки с изображением веселых и грустных детей. А на магнитной доске вредные и полезные продукты. Первая группа вешает на дерево слева только те картинки, которые означают пользу продукта. А вторая группа вешает на дерево справа те картинки, которые означают вред продукта. Посмотрите внимательно на продукт, выберите подходящую картинку с ребенком и повесьте на правильное дерево</w:t>
            </w:r>
            <w:proofErr w:type="gram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(</w:t>
            </w:r>
            <w:proofErr w:type="gram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осле выполнения)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Воспитатель: Аня, расскажи, почему ты поставила картинки именно так? А у тебя Коля, что получилось?</w:t>
            </w:r>
          </w:p>
          <w:p w:rsidR="00E05718" w:rsidRPr="00B77B68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Дети: Когда мы едим пиццу – нам вкусно, мы радуемся, но от нее болит живот, от нее может быть аллергия, чувствуешь себя плохо.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 когда мы пьем молоко, у нас повышается настроение, оно укрепляет кости и зубы.</w:t>
            </w: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Участвуют в беседе, эмоционально реагируют на персонажа. Работают с картинками в группах.</w:t>
            </w: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о полезных и вредных продуктах, о рациональном питании. Знают основы здорового образа жизни.</w:t>
            </w:r>
          </w:p>
        </w:tc>
      </w:tr>
      <w:tr w:rsidR="00E05718" w:rsidTr="001D6D08">
        <w:tc>
          <w:tcPr>
            <w:tcW w:w="3261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lastRenderedPageBreak/>
              <w:t>III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Поисковый этап</w:t>
            </w:r>
          </w:p>
        </w:tc>
        <w:tc>
          <w:tcPr>
            <w:tcW w:w="7797" w:type="dxa"/>
          </w:tcPr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Молодцы! Вы справились с заданием. </w:t>
            </w:r>
            <w:proofErr w:type="gram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Показали Пете к чему приводит</w:t>
            </w:r>
            <w:proofErr w:type="gramEnd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неправильное питание. 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Кто из вас, вспомнит, чем запивал еду Петя?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кока-колой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Воспитатель: Да, </w:t>
            </w:r>
            <w:proofErr w:type="gram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запивал он это все кока-колой… Кто из вас скажет</w:t>
            </w:r>
            <w:proofErr w:type="gramEnd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какой вред приносит кока-кола? 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Дети: в ней много красителей, от нее болит живот.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А давайте мы покажем Пете, что может произойти</w:t>
            </w:r>
            <w:r w:rsidRPr="008C27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нашем организме при употреблении газированных напитков.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Проводится опыт «Вулкан»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Ребята, проходите в нашу лабораторию, наденьте халаты.</w:t>
            </w:r>
            <w:r w:rsidRPr="008C27B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вами напиток Пепси, поднимите руку,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кто часто употребляет этот напиток? А вот это обычная конфета, </w:t>
            </w:r>
            <w:proofErr w:type="spellStart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Ментос</w:t>
            </w:r>
            <w:proofErr w:type="spellEnd"/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ее вы тоже любите. Опустите эту конфету в бутылку с напитком кока-колы. Что произошло с конфетой?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она растворилась.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Воспитатель: Правильно. Кока-кола разъедает нежные стенки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желудка и может привести к его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заболеванию.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мы сделаем вывод?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нельзя пить кока-колу или другие газированные напитки. Это вредно.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(игра «Магазин» с 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использованием игровой технологии «Интерактивный пол»)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Воспитатель: А сейчас я вам предлагаю научить Петю покупать в магазине полезные продукты. Выберите каждый себе пару. На нашем полу будут появляться разные продукты. Ваша задача собрать в корзинку только полезные продукты и рассказать, что из них можно приготовить.</w:t>
            </w:r>
            <w:r w:rsidRPr="008C27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Умницы, ребята! Теперь Петя знает, какие нужно покупать продукты в магазине.</w:t>
            </w:r>
          </w:p>
        </w:tc>
        <w:tc>
          <w:tcPr>
            <w:tcW w:w="2268" w:type="dxa"/>
          </w:tcPr>
          <w:p w:rsidR="00E05718" w:rsidRPr="008C27B6" w:rsidRDefault="00E05718" w:rsidP="001D6D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Проявляют любознательность, внимательность,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отзывчивость. Работают в парах, индивидуально.</w:t>
            </w: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Делают выводы.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Умеют слушать и слышать, отвечать на поставленные вопросы, различать вредные и полезные продукты, выполнять опытно-экспериментальную работу.</w:t>
            </w:r>
          </w:p>
        </w:tc>
      </w:tr>
      <w:tr w:rsidR="00E05718" w:rsidTr="001D6D08">
        <w:tc>
          <w:tcPr>
            <w:tcW w:w="3261" w:type="dxa"/>
          </w:tcPr>
          <w:p w:rsidR="00E05718" w:rsidRPr="008C27B6" w:rsidRDefault="00E05718" w:rsidP="001D6D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lastRenderedPageBreak/>
              <w:t>IV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Практический этап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797" w:type="dxa"/>
          </w:tcPr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Ребята, давайте мы с вами научим Петю готовить полезный и вкусный салат и отправим ему по почте рецепт. Посмотрите, на доске у меня есть схема – рецепт приготовления салата «Винегрет». Какие ингредиенты в него входят?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Дети: свекла, картофель, огурец, горошек, морковь.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Правильно. А как мы можем назвать эти </w:t>
            </w:r>
            <w:proofErr w:type="gramStart"/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продукты</w:t>
            </w:r>
            <w:proofErr w:type="gramEnd"/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одним словом?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Дети: овощи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Воспитатель: Молодцы! Значит, какой салат мы будет готовить Пете?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Дети: овощной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Воспитатель: Совершенно верно. А сейчас выберите себе место за столом. Перед вами заготовки геометрических форм разного цвета. </w:t>
            </w:r>
          </w:p>
          <w:p w:rsidR="00E05718" w:rsidRPr="008C27B6" w:rsidRDefault="00E05718" w:rsidP="001D6D08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Вам нужно вырезать те овощи, которые необходимы для винегрета. (Дети работают самостоятельно.)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Молодцы! Какой вкусный Винегрет у нас получился! Ребята, давайте сложим ваши работы в конверт и отправим Пете в подарок.</w:t>
            </w: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Работают по схеме. Самостоятельно выполняют аппликацию.</w:t>
            </w:r>
          </w:p>
        </w:tc>
        <w:tc>
          <w:tcPr>
            <w:tcW w:w="2268" w:type="dxa"/>
          </w:tcPr>
          <w:p w:rsidR="00E05718" w:rsidRPr="00C62992" w:rsidRDefault="00E05718" w:rsidP="001D6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и умеют работать ножницами, самостоятельно выполнять аппликацию. Умеют работать со схемой, выделять составляющие.</w:t>
            </w:r>
          </w:p>
        </w:tc>
      </w:tr>
      <w:tr w:rsidR="00E05718" w:rsidTr="001D6D08">
        <w:tc>
          <w:tcPr>
            <w:tcW w:w="3261" w:type="dxa"/>
          </w:tcPr>
          <w:p w:rsidR="00E05718" w:rsidRPr="00C62992" w:rsidRDefault="00E05718" w:rsidP="001D6D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lastRenderedPageBreak/>
              <w:t>V</w:t>
            </w:r>
            <w:r w:rsidRPr="008C27B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Рефлексивно – оценочный этап.</w:t>
            </w:r>
          </w:p>
        </w:tc>
        <w:tc>
          <w:tcPr>
            <w:tcW w:w="7797" w:type="dxa"/>
          </w:tcPr>
          <w:p w:rsidR="00E05718" w:rsidRPr="008C27B6" w:rsidRDefault="00E05718" w:rsidP="001D6D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- Какую проблему Пети мы решали?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- А какие задания мы выполняли?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мы Пете</w:t>
            </w: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подарили?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- Катя, что в нашей игре тебе удавалось легче всего?</w:t>
            </w:r>
          </w:p>
          <w:p w:rsidR="00E05718" w:rsidRPr="008C27B6" w:rsidRDefault="00E05718" w:rsidP="001D6D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- Рома, а что у тебя вызывало трудности?</w:t>
            </w:r>
          </w:p>
          <w:p w:rsidR="00E05718" w:rsidRDefault="00E05718" w:rsidP="001D6D0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7B6">
              <w:rPr>
                <w:rFonts w:ascii="Times New Roman" w:eastAsia="Calibri" w:hAnsi="Times New Roman" w:cs="Times New Roman"/>
                <w:sz w:val="28"/>
                <w:szCs w:val="28"/>
              </w:rPr>
              <w:t>- Какой салат мы готовили для Пети?</w:t>
            </w:r>
          </w:p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Ребята, я вам предлагаю дома с родителями сделать книжки-малышки с полезными рецептами для Пети. Мы подарим ему эти книжки, чтобы он всегда знал, как правильно и полезно питаться.</w:t>
            </w: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268" w:type="dxa"/>
          </w:tcPr>
          <w:p w:rsidR="00E05718" w:rsidRDefault="00E05718" w:rsidP="001D6D08">
            <w:pPr>
              <w:jc w:val="both"/>
              <w:rPr>
                <w:rFonts w:ascii="Times New Roman" w:hAnsi="Times New Roman"/>
                <w:sz w:val="28"/>
              </w:rPr>
            </w:pPr>
            <w:r w:rsidRPr="008C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отвечать на вопросы, опираясь на личный опыт и память</w:t>
            </w:r>
          </w:p>
        </w:tc>
      </w:tr>
    </w:tbl>
    <w:p w:rsidR="00E05718" w:rsidRDefault="00E05718" w:rsidP="00E0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718" w:rsidRPr="00C62992" w:rsidRDefault="00E05718" w:rsidP="00E05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Использованная литература:</w:t>
      </w:r>
    </w:p>
    <w:p w:rsidR="00E05718" w:rsidRPr="008C27B6" w:rsidRDefault="00E05718" w:rsidP="00E0571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«Тропинки» под редакцией В.Т.Кудрявцева</w:t>
      </w:r>
    </w:p>
    <w:p w:rsidR="00E05718" w:rsidRPr="008C27B6" w:rsidRDefault="00E05718" w:rsidP="00E057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7B6">
        <w:rPr>
          <w:rFonts w:ascii="Times New Roman" w:hAnsi="Times New Roman" w:cs="Times New Roman"/>
          <w:sz w:val="28"/>
          <w:szCs w:val="28"/>
        </w:rPr>
        <w:t>Гуменюк</w:t>
      </w:r>
      <w:proofErr w:type="spellEnd"/>
      <w:r w:rsidRPr="008C27B6">
        <w:rPr>
          <w:rFonts w:ascii="Times New Roman" w:hAnsi="Times New Roman" w:cs="Times New Roman"/>
          <w:sz w:val="28"/>
          <w:szCs w:val="28"/>
        </w:rPr>
        <w:t xml:space="preserve"> Д.И. Будь здоров: дидактические игры и игровые задания – СПб: «Детство-Пресс» - 2011.</w:t>
      </w:r>
    </w:p>
    <w:p w:rsidR="00E05718" w:rsidRPr="00670487" w:rsidRDefault="00E05718" w:rsidP="00E0571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7B6">
        <w:rPr>
          <w:rFonts w:ascii="Times New Roman" w:hAnsi="Times New Roman" w:cs="Times New Roman"/>
          <w:sz w:val="28"/>
          <w:szCs w:val="28"/>
          <w:shd w:val="clear" w:color="auto" w:fill="FFFFFF"/>
        </w:rPr>
        <w:t>Анохина И.А. Формирование культуры здоровья у детей дошкольного возраста в ДОУ: методические рекомендации. - Ульяновск: УИПКПРО, 2010. - 40 с.</w:t>
      </w:r>
    </w:p>
    <w:sectPr w:rsidR="00E05718" w:rsidRPr="00670487" w:rsidSect="00C62992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CE2"/>
    <w:multiLevelType w:val="hybridMultilevel"/>
    <w:tmpl w:val="5A9E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4414"/>
    <w:multiLevelType w:val="hybridMultilevel"/>
    <w:tmpl w:val="EB326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3FDB"/>
    <w:multiLevelType w:val="hybridMultilevel"/>
    <w:tmpl w:val="7DA0D612"/>
    <w:lvl w:ilvl="0" w:tplc="112291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32521"/>
    <w:multiLevelType w:val="hybridMultilevel"/>
    <w:tmpl w:val="20AA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D3F3B"/>
    <w:multiLevelType w:val="hybridMultilevel"/>
    <w:tmpl w:val="DA7C4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14492"/>
    <w:multiLevelType w:val="hybridMultilevel"/>
    <w:tmpl w:val="D292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718"/>
    <w:rsid w:val="00377471"/>
    <w:rsid w:val="004016FB"/>
    <w:rsid w:val="00670487"/>
    <w:rsid w:val="00764A43"/>
    <w:rsid w:val="008330A2"/>
    <w:rsid w:val="008767FA"/>
    <w:rsid w:val="00AE1B89"/>
    <w:rsid w:val="00E05718"/>
    <w:rsid w:val="00ED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18"/>
  </w:style>
  <w:style w:type="paragraph" w:styleId="1">
    <w:name w:val="heading 1"/>
    <w:basedOn w:val="a"/>
    <w:next w:val="a"/>
    <w:link w:val="10"/>
    <w:uiPriority w:val="9"/>
    <w:qFormat/>
    <w:rsid w:val="00AE1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0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2018-12-03T19:21:00Z</cp:lastPrinted>
  <dcterms:created xsi:type="dcterms:W3CDTF">2018-11-30T18:54:00Z</dcterms:created>
  <dcterms:modified xsi:type="dcterms:W3CDTF">2019-08-12T07:10:00Z</dcterms:modified>
</cp:coreProperties>
</file>