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11" w:rsidRPr="00142067" w:rsidRDefault="00162111" w:rsidP="00162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Использование ИКТ на коррекционных занятиях в </w:t>
      </w:r>
      <w:r w:rsidR="006C5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ГКОУ «Специальная (коррекционная) общеобразовательная школа-интернат № 6»</w:t>
      </w:r>
    </w:p>
    <w:p w:rsidR="00162111" w:rsidRPr="00142067" w:rsidRDefault="00162111" w:rsidP="00162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Трудности в усвоении учебного </w:t>
      </w:r>
      <w:r w:rsidR="006C5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 учащимися (коррекционной) школы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нередко приводят к снижению их интереса к учению. </w:t>
      </w:r>
    </w:p>
    <w:p w:rsidR="00142067" w:rsidRPr="00142067" w:rsidRDefault="00162111" w:rsidP="00142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трудностей.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2067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</w:t>
      </w:r>
      <w:r w:rsidR="00142067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ржание программного материала. 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2067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Разный уровень возможностей. 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2067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Конкретное мышление. 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2067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</w:t>
      </w:r>
      <w:r w:rsidR="00142067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шенство зрительных восприятий. 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2067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Несовершенство слухов</w:t>
      </w:r>
      <w:r w:rsidR="00142067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восприятия. 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2067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мелкой моторики 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2067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-Нарушение памяти 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2067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-Недостатки речевого развития.       </w:t>
      </w:r>
    </w:p>
    <w:p w:rsidR="00142067" w:rsidRPr="00142067" w:rsidRDefault="00142067" w:rsidP="00142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познавательного интереса учащихся к занятиям часто используются информационно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-компьютерные технологии (ИКТ).     </w:t>
      </w:r>
    </w:p>
    <w:p w:rsidR="00142067" w:rsidRPr="00142067" w:rsidRDefault="00142067" w:rsidP="00142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использования ИКТ на занятиях в специальной (коррекционной) школе 8 вида неоспорима. Для детей с ограниченными возможностями здоровья ИКТ- помощник в освоении нового, развитии мотивации,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из способов социализации.</w:t>
      </w:r>
    </w:p>
    <w:p w:rsidR="00162111" w:rsidRPr="00142067" w:rsidRDefault="00142067" w:rsidP="00142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ричин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необходимости применения компьютера на уроках:</w:t>
      </w:r>
    </w:p>
    <w:p w:rsidR="00142067" w:rsidRPr="00142067" w:rsidRDefault="00142067" w:rsidP="00142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62111" w:rsidRPr="00142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Во-первых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организация процесса обучения в соответствии с психоэмоциональными и физиологическими особенностями детей. 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 w:rsidR="00162111" w:rsidRPr="00142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Во-вторых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реальная возможность </w:t>
      </w:r>
      <w:proofErr w:type="spellStart"/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технологизировать</w:t>
      </w:r>
      <w:proofErr w:type="spellEnd"/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процесс индивидуализации и дифференциации обучения. 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 w:rsidR="00162111" w:rsidRPr="00142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В-третьих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расширяется возможность соблюдения основных принципов коррекционного образования: от сохранного к нарушенному, многократность повторений, выполнение действий по образцу, коррекция психологических функций.</w:t>
      </w:r>
      <w:r w:rsidRPr="0014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2067" w:rsidRPr="00142067" w:rsidRDefault="00142067" w:rsidP="00142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при обучении в коррекционной школе большое значение имеют наглядные методы обучения, что хорошо реализуется при использовании ИКТ.</w:t>
      </w:r>
      <w:r w:rsidRPr="0014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42067" w:rsidRPr="00142067" w:rsidRDefault="00142067" w:rsidP="00142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в коррекционной школе используют разнообразные ИКТ. Специальных пособий для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коррекционных занятий практически нет, поэтому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приходится приспосабливать те, которые предназначены для других школ и учебных заведений, а также в большом количестве изготавливать самому. Эти наглядные пособия должны отвечать как общим требованиям, предъявляемым к ним в общеобразовательной школе, так и специфическим, характерным для коррекционной школы.</w:t>
      </w:r>
      <w:r w:rsidRPr="0014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62111" w:rsidRPr="00142067" w:rsidRDefault="00142067" w:rsidP="00142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коррекционных занятиях наиболее популярны следующие виды компьютерных технологий:</w:t>
      </w:r>
    </w:p>
    <w:p w:rsidR="00142067" w:rsidRPr="00142067" w:rsidRDefault="00142067" w:rsidP="00142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 игры; 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Тренажеры; </w:t>
      </w:r>
    </w:p>
    <w:p w:rsidR="00162111" w:rsidRPr="00142067" w:rsidRDefault="00142067" w:rsidP="00142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- 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Тесты; 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омпьютерные презентации. </w:t>
      </w:r>
    </w:p>
    <w:p w:rsidR="00162111" w:rsidRPr="00142067" w:rsidRDefault="00162111" w:rsidP="00142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Компьютерные игры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используются в процессе развития и коррекции познавательных психических процессов, выработке учебных знаний, умений и навыков. На занятиях используются такие игры: 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2067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«Учимся запоминать». 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2067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«Веселые превращения». 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2067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="00142067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искатель». 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2067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-«Тренировка внимания». 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2067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-«Развиваем мышление». 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Игры из серии </w:t>
      </w:r>
      <w:r w:rsidR="00142067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«Страна знаний»; «Лесная школа»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«Уроки тетушки Совы»; «</w:t>
      </w:r>
      <w:proofErr w:type="spellStart"/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Супердетки</w:t>
      </w:r>
      <w:proofErr w:type="spellEnd"/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др. </w:t>
      </w:r>
    </w:p>
    <w:p w:rsidR="00142067" w:rsidRPr="00142067" w:rsidRDefault="00142067" w:rsidP="00142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Компьютерные игры целесообразнее использовать на этапе закрепления знаний, умений, навыков. Проведение компьютерных игр всегда носит полифункциональный характер, т.е. происходит не только усвоение знаний и развитие основных качеств учащихся согласно целям проведения этих игр, но ещё и развитие внимания, зрительно-моторной координации, познавательной активности. Происходит и развитие произвольной регуляции деятельности учащихся: умений подчинить свою деятельность заданным правилам и требованиям, умений сдерживать свои эмоциональные порывы, планировать свои действия и предвидеть результаты своих поступков. 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="00162111" w:rsidRPr="0014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Тесты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незаменимы для проверки и контроля усвоения материала и диагностики уровня знаний, умений, навыков.</w:t>
      </w:r>
    </w:p>
    <w:p w:rsidR="00142067" w:rsidRPr="00142067" w:rsidRDefault="00142067" w:rsidP="00142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перечисленные виды ИКТ чаще используются на индивидуальных занятиях, а для групповых занятий более приемлемы </w:t>
      </w:r>
      <w:r w:rsidR="00162111" w:rsidRPr="0014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компьютерные презентации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2067" w:rsidRPr="00142067" w:rsidRDefault="00142067" w:rsidP="00142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применение на занятиях электронных презентаций на сегодняшний день весьма актуальна, т.к. именно здесь возможно учесть специфику конкретного класса, конкретный контингент учеников с учетом их психического, физического, эмоционального уровня развития, конкретног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курса, учебной темы. 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</w:t>
      </w:r>
      <w:r w:rsidR="00162111" w:rsidRPr="0014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презентаций:</w:t>
      </w:r>
    </w:p>
    <w:p w:rsidR="00142067" w:rsidRPr="00142067" w:rsidRDefault="00162111" w:rsidP="00142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Способствует развитию наглядно-образного мышления, внимания;</w:t>
      </w:r>
    </w:p>
    <w:p w:rsidR="00142067" w:rsidRPr="00142067" w:rsidRDefault="00162111" w:rsidP="00142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Позволяют создать положительную мотивацию за счет использования средств привлечения внимания;</w:t>
      </w:r>
    </w:p>
    <w:p w:rsidR="00142067" w:rsidRPr="00142067" w:rsidRDefault="00162111" w:rsidP="00142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Позволяет обеспечить методическую и дидактическую поддержку различных этапов урока.</w:t>
      </w:r>
    </w:p>
    <w:p w:rsidR="00142067" w:rsidRPr="00142067" w:rsidRDefault="00162111" w:rsidP="00142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Позволяет оптимально использовать время на уроке;</w:t>
      </w:r>
    </w:p>
    <w:p w:rsidR="00142067" w:rsidRPr="00142067" w:rsidRDefault="00162111" w:rsidP="00142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Позволяет видеть реакцию учеников, вовремя реагировать на изменяющуюся ситуацию;</w:t>
      </w:r>
    </w:p>
    <w:p w:rsidR="00142067" w:rsidRPr="00142067" w:rsidRDefault="00162111" w:rsidP="00142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Позволяет учителю проводить показ в режиме диалога — обсуждая с классом.</w:t>
      </w:r>
    </w:p>
    <w:p w:rsidR="00142067" w:rsidRPr="00142067" w:rsidRDefault="00162111" w:rsidP="00142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Каждый слайд презентации представляет собой учебный эпизод, включающий в себя самостоятельную дидактическую единицу.</w:t>
      </w:r>
    </w:p>
    <w:p w:rsidR="00142067" w:rsidRPr="00142067" w:rsidRDefault="00162111" w:rsidP="00142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Презентации позволяют применять различные виды и формы учебной деятельности: получение информации, практические задания</w:t>
      </w:r>
    </w:p>
    <w:p w:rsidR="00162111" w:rsidRPr="00142067" w:rsidRDefault="00142067" w:rsidP="00142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уровня знаний, и.т.д.</w:t>
      </w:r>
    </w:p>
    <w:p w:rsidR="00142067" w:rsidRPr="00142067" w:rsidRDefault="00162111" w:rsidP="00162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презентаций позволяет активизировать познав</w:t>
      </w:r>
      <w:r w:rsidR="00142067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ательную деятельность учащихся.</w:t>
      </w:r>
    </w:p>
    <w:p w:rsidR="00142067" w:rsidRPr="00142067" w:rsidRDefault="00162111" w:rsidP="00142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Презентации должны: 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2067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142067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оответствовать учебно-воспитательным целям и содержанию обучения уч</w:t>
      </w:r>
      <w:r w:rsidR="00142067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ащихся в коррекционных школах. </w:t>
      </w:r>
    </w:p>
    <w:p w:rsidR="00142067" w:rsidRPr="00142067" w:rsidRDefault="00142067" w:rsidP="00142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доступными и составлены с учетом возрастных особенностей умстве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 отсталых школьников. </w:t>
      </w:r>
    </w:p>
    <w:p w:rsidR="00142067" w:rsidRPr="00142067" w:rsidRDefault="00142067" w:rsidP="00142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четкими по структуре, с краткими, легко запоминающимися надписями, 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изображенными крупным шрифтом. </w:t>
      </w:r>
    </w:p>
    <w:p w:rsidR="00142067" w:rsidRPr="00142067" w:rsidRDefault="00142067" w:rsidP="00142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 оформленными: должны быть художественно выполненными, соразмерными, красочными, с правильно подобранной цветовой гамм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ой. </w:t>
      </w:r>
    </w:p>
    <w:p w:rsidR="00142067" w:rsidRPr="00142067" w:rsidRDefault="00142067" w:rsidP="00142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перенасыщены цветовой гаммой, и цветовая гамма не должна сменятся быстро, особенно в контрастных цветах (внешние раздражители и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стощают нервные силы ребенка); </w:t>
      </w:r>
    </w:p>
    <w:p w:rsidR="00142067" w:rsidRPr="00142067" w:rsidRDefault="00142067" w:rsidP="00142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слайдов презентации нужно размещать один объект или минимальное их количество на страницу слайда, чтобы материал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был перенасыщен информацией;</w:t>
      </w:r>
    </w:p>
    <w:p w:rsidR="00142067" w:rsidRPr="00142067" w:rsidRDefault="00142067" w:rsidP="00142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иллюстраций подбирать натуральные образцы с ярко выраже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нными характерными признаками. </w:t>
      </w:r>
    </w:p>
    <w:p w:rsidR="00142067" w:rsidRPr="00142067" w:rsidRDefault="00162111" w:rsidP="00142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презентации использовать различные варианты образца, для социального восприятия</w:t>
      </w:r>
      <w:r w:rsidR="00142067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метод сравнения. </w:t>
      </w:r>
    </w:p>
    <w:p w:rsidR="00162111" w:rsidRPr="00142067" w:rsidRDefault="00142067" w:rsidP="00142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выделения из общего фона заданного образца следует его выделить различными способами (Безусловно, они способны воспринимать намеренно и избирательно, но избирательность их восприятия быстро падает, становится менее специфичной)</w:t>
      </w: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2067" w:rsidRPr="00142067" w:rsidRDefault="00142067" w:rsidP="00142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Физкультминутку для учащихся также может провести компьютер. На экране монитора появляются схематичные изображения человечков в разных гимнастических позах. Дети должны осознать положение своего тела и под весёлую музыку выполнить показанные движения (развитие пространственных представлений). Существуют также компьютерные программы-тренажёры для глаз, позволяющие дать отдых глазам ребёнка.</w:t>
      </w:r>
    </w:p>
    <w:p w:rsidR="00162111" w:rsidRPr="00142067" w:rsidRDefault="00142067" w:rsidP="00142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введение ИКТ технологий в процесс специального (коррекционного)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бучения способствует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главных</w:t>
      </w:r>
      <w:proofErr w:type="spellEnd"/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дидактических принципов обучения детей с недостатками интеллектуального развития.</w:t>
      </w:r>
    </w:p>
    <w:p w:rsidR="00D17446" w:rsidRPr="00142067" w:rsidRDefault="00142067" w:rsidP="0016211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62111" w:rsidRPr="00142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компьютерных технологий в специальной (коррекционной) школе VIII вида позволит создать оптимальные условия для повышения эффективности преподавания, организации и проведения внеклассных мероприятий, а также будет способствовать росту профессионализма и самообразованию учителей. </w:t>
      </w:r>
    </w:p>
    <w:p w:rsidR="00142067" w:rsidRDefault="00142067" w:rsidP="00162111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42067" w:rsidRDefault="00142067" w:rsidP="00162111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42067" w:rsidRDefault="00142067" w:rsidP="00162111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42067" w:rsidRDefault="00142067" w:rsidP="00162111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</w:p>
    <w:p w:rsid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C56E3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</w:p>
    <w:p w:rsidR="006C56E3" w:rsidRDefault="006C56E3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42067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ГКОУ «Специальная (коррекционная) </w:t>
      </w: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о</w:t>
      </w:r>
      <w:r w:rsidRPr="00142067">
        <w:rPr>
          <w:rFonts w:ascii="Times New Roman" w:hAnsi="Times New Roman" w:cs="Times New Roman"/>
          <w:b/>
          <w:sz w:val="36"/>
          <w:szCs w:val="36"/>
        </w:rPr>
        <w:t>бщеобразовательная школа-интернат № 6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42067">
        <w:rPr>
          <w:rFonts w:ascii="Times New Roman" w:hAnsi="Times New Roman" w:cs="Times New Roman"/>
          <w:b/>
          <w:sz w:val="36"/>
          <w:szCs w:val="36"/>
        </w:rPr>
        <w:t xml:space="preserve">                                  Доклад</w:t>
      </w: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4206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 w:rsidRPr="0014206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42067">
        <w:rPr>
          <w:rFonts w:ascii="Times New Roman" w:hAnsi="Times New Roman" w:cs="Times New Roman"/>
          <w:b/>
          <w:sz w:val="36"/>
          <w:szCs w:val="36"/>
        </w:rPr>
        <w:t>Исп</w:t>
      </w:r>
      <w:r>
        <w:rPr>
          <w:rFonts w:ascii="Times New Roman" w:hAnsi="Times New Roman" w:cs="Times New Roman"/>
          <w:b/>
          <w:sz w:val="36"/>
          <w:szCs w:val="36"/>
        </w:rPr>
        <w:t xml:space="preserve">ользование ИКТ </w:t>
      </w:r>
      <w:r w:rsidRPr="0014206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н</w:t>
      </w:r>
      <w:r w:rsidRPr="00142067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42067">
        <w:rPr>
          <w:rFonts w:ascii="Times New Roman" w:hAnsi="Times New Roman" w:cs="Times New Roman"/>
          <w:b/>
          <w:sz w:val="36"/>
          <w:szCs w:val="36"/>
        </w:rPr>
        <w:t>коррекционных занятиях</w:t>
      </w: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067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</w:t>
      </w:r>
      <w:r w:rsidRPr="00142067">
        <w:rPr>
          <w:rFonts w:ascii="Times New Roman" w:hAnsi="Times New Roman" w:cs="Times New Roman"/>
          <w:sz w:val="28"/>
          <w:szCs w:val="28"/>
        </w:rPr>
        <w:t>Подготовила и прочитала</w:t>
      </w: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на МО коррекционных </w:t>
      </w: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занятий </w:t>
      </w:r>
      <w:proofErr w:type="spellStart"/>
      <w:r w:rsidRPr="00142067"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 w:rsidRPr="00142067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067">
        <w:rPr>
          <w:rFonts w:ascii="Times New Roman" w:hAnsi="Times New Roman" w:cs="Times New Roman"/>
          <w:sz w:val="28"/>
          <w:szCs w:val="28"/>
        </w:rPr>
        <w:t xml:space="preserve">                                    Благодарный </w:t>
      </w:r>
    </w:p>
    <w:p w:rsidR="00142067" w:rsidRPr="00142067" w:rsidRDefault="00142067" w:rsidP="00142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06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Март 2018г</w:t>
      </w:r>
      <w:r w:rsidRPr="0014206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42067" w:rsidRPr="00142067" w:rsidRDefault="00142067" w:rsidP="00142067"/>
    <w:p w:rsidR="00142067" w:rsidRDefault="00142067" w:rsidP="00162111"/>
    <w:sectPr w:rsidR="00142067" w:rsidSect="00F1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081D"/>
    <w:multiLevelType w:val="multilevel"/>
    <w:tmpl w:val="BDA6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943E3"/>
    <w:multiLevelType w:val="multilevel"/>
    <w:tmpl w:val="2FF0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C1353"/>
    <w:multiLevelType w:val="multilevel"/>
    <w:tmpl w:val="F44E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237DD"/>
    <w:multiLevelType w:val="multilevel"/>
    <w:tmpl w:val="98AA2C0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>
    <w:nsid w:val="2F3C5A5A"/>
    <w:multiLevelType w:val="multilevel"/>
    <w:tmpl w:val="DCD0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6954E7"/>
    <w:multiLevelType w:val="multilevel"/>
    <w:tmpl w:val="F434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FD627E"/>
    <w:multiLevelType w:val="multilevel"/>
    <w:tmpl w:val="95D8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C17"/>
    <w:rsid w:val="00142067"/>
    <w:rsid w:val="00162111"/>
    <w:rsid w:val="006C56E3"/>
    <w:rsid w:val="00D17446"/>
    <w:rsid w:val="00DE3C17"/>
    <w:rsid w:val="00F1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2</cp:revision>
  <dcterms:created xsi:type="dcterms:W3CDTF">2018-03-27T18:04:00Z</dcterms:created>
  <dcterms:modified xsi:type="dcterms:W3CDTF">2019-01-13T17:21:00Z</dcterms:modified>
</cp:coreProperties>
</file>