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6C9" w:rsidRDefault="00CA36C9" w:rsidP="00122466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>Содержание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50"/>
        <w:gridCol w:w="2029"/>
      </w:tblGrid>
      <w:tr w:rsidR="00CA36C9" w:rsidRPr="001056EC" w:rsidTr="005F4DD0">
        <w:tc>
          <w:tcPr>
            <w:tcW w:w="7650" w:type="dxa"/>
          </w:tcPr>
          <w:p w:rsidR="00CA36C9" w:rsidRPr="001056EC" w:rsidRDefault="001056EC" w:rsidP="005F4D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</w:t>
            </w:r>
            <w:r w:rsidR="00CA36C9" w:rsidRPr="001056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Введение</w:t>
            </w:r>
          </w:p>
        </w:tc>
        <w:tc>
          <w:tcPr>
            <w:tcW w:w="2029" w:type="dxa"/>
          </w:tcPr>
          <w:p w:rsidR="00CA36C9" w:rsidRPr="001056EC" w:rsidRDefault="00CA36C9" w:rsidP="005F4DD0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056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с. 3</w:t>
            </w:r>
          </w:p>
        </w:tc>
      </w:tr>
      <w:tr w:rsidR="00CA36C9" w:rsidRPr="001056EC" w:rsidTr="005F4DD0">
        <w:tc>
          <w:tcPr>
            <w:tcW w:w="7650" w:type="dxa"/>
          </w:tcPr>
          <w:p w:rsidR="00CA36C9" w:rsidRPr="00CA36C9" w:rsidRDefault="001056EC" w:rsidP="005F4D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</w:t>
            </w:r>
            <w:r w:rsidR="00CA36C9" w:rsidRPr="00CA36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Основная часть</w:t>
            </w:r>
          </w:p>
          <w:p w:rsidR="00CA36C9" w:rsidRPr="00CA36C9" w:rsidRDefault="001056EC" w:rsidP="005F4D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2.1. </w:t>
            </w:r>
            <w:r w:rsidR="00CA36C9" w:rsidRPr="00CA36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Раздел 1. Развитие исследовательских умений</w:t>
            </w:r>
          </w:p>
          <w:p w:rsidR="00CA36C9" w:rsidRPr="00CA36C9" w:rsidRDefault="001056EC" w:rsidP="005F4D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2.2. </w:t>
            </w:r>
            <w:r w:rsidR="00CA36C9" w:rsidRPr="00CA36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Раздел 2. Формирование социокультурной компетенции</w:t>
            </w:r>
          </w:p>
          <w:p w:rsidR="00CA36C9" w:rsidRPr="00CA36C9" w:rsidRDefault="001056EC" w:rsidP="005F4D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2.3. </w:t>
            </w:r>
            <w:r w:rsidR="00CA36C9" w:rsidRPr="00CA36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Раздел 3. Привитие культуры речевого общения</w:t>
            </w:r>
          </w:p>
          <w:p w:rsidR="00CA36C9" w:rsidRPr="001056EC" w:rsidRDefault="001056EC" w:rsidP="005F4D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2.4. </w:t>
            </w:r>
            <w:r w:rsidR="00CA36C9" w:rsidRPr="00CA36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Раздел 4. </w:t>
            </w:r>
            <w:r w:rsidR="00CA36C9" w:rsidRPr="001056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Повышение квалификации педагога</w:t>
            </w:r>
          </w:p>
        </w:tc>
        <w:tc>
          <w:tcPr>
            <w:tcW w:w="2029" w:type="dxa"/>
          </w:tcPr>
          <w:p w:rsidR="00CA36C9" w:rsidRPr="001056EC" w:rsidRDefault="00CA36C9" w:rsidP="00A73710">
            <w:pPr>
              <w:ind w:left="36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056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с. 4 – 15</w:t>
            </w:r>
          </w:p>
          <w:p w:rsidR="00A17B0E" w:rsidRPr="001056EC" w:rsidRDefault="00A17B0E" w:rsidP="00A73710">
            <w:pPr>
              <w:ind w:left="36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056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с. 4 -6</w:t>
            </w:r>
          </w:p>
          <w:p w:rsidR="00A17B0E" w:rsidRPr="001056EC" w:rsidRDefault="00A73710" w:rsidP="00A73710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</w:t>
            </w:r>
            <w:r w:rsidR="00A17B0E" w:rsidRPr="001056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с. 7 -8</w:t>
            </w:r>
          </w:p>
          <w:p w:rsidR="00A17B0E" w:rsidRPr="00767041" w:rsidRDefault="00A73710" w:rsidP="00A7371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17B0E" w:rsidRPr="00767041">
              <w:rPr>
                <w:rFonts w:ascii="Times New Roman" w:hAnsi="Times New Roman" w:cs="Times New Roman"/>
                <w:sz w:val="28"/>
                <w:szCs w:val="28"/>
              </w:rPr>
              <w:t>с. 9 -10</w:t>
            </w:r>
          </w:p>
          <w:p w:rsidR="00CA36C9" w:rsidRPr="00767041" w:rsidRDefault="00A17B0E" w:rsidP="00A7371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041">
              <w:rPr>
                <w:rFonts w:ascii="Times New Roman" w:hAnsi="Times New Roman" w:cs="Times New Roman"/>
                <w:sz w:val="28"/>
                <w:szCs w:val="28"/>
              </w:rPr>
              <w:t>с. 11 - 14</w:t>
            </w:r>
          </w:p>
        </w:tc>
      </w:tr>
      <w:tr w:rsidR="00CA36C9" w:rsidRPr="001056EC" w:rsidTr="005F4DD0">
        <w:tc>
          <w:tcPr>
            <w:tcW w:w="7650" w:type="dxa"/>
          </w:tcPr>
          <w:p w:rsidR="00CA36C9" w:rsidRPr="001056EC" w:rsidRDefault="001056EC" w:rsidP="005F4D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</w:t>
            </w:r>
            <w:r w:rsidR="00CA36C9" w:rsidRPr="001056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Заключение</w:t>
            </w:r>
          </w:p>
        </w:tc>
        <w:tc>
          <w:tcPr>
            <w:tcW w:w="2029" w:type="dxa"/>
          </w:tcPr>
          <w:p w:rsidR="00CA36C9" w:rsidRPr="001056EC" w:rsidRDefault="00A17B0E" w:rsidP="00A73710">
            <w:pPr>
              <w:ind w:left="36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056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с. 15</w:t>
            </w:r>
            <w:r w:rsidR="00CA36C9" w:rsidRPr="001056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-17</w:t>
            </w:r>
          </w:p>
        </w:tc>
      </w:tr>
      <w:tr w:rsidR="00CA36C9" w:rsidRPr="00551B84" w:rsidTr="005F4DD0">
        <w:tc>
          <w:tcPr>
            <w:tcW w:w="7650" w:type="dxa"/>
          </w:tcPr>
          <w:p w:rsidR="00CA36C9" w:rsidRPr="001056EC" w:rsidRDefault="001056EC" w:rsidP="005F4D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4. </w:t>
            </w:r>
            <w:r w:rsidR="00CA36C9" w:rsidRPr="001056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Список использованных источников</w:t>
            </w:r>
          </w:p>
        </w:tc>
        <w:tc>
          <w:tcPr>
            <w:tcW w:w="2029" w:type="dxa"/>
          </w:tcPr>
          <w:p w:rsidR="00CA36C9" w:rsidRPr="00A73710" w:rsidRDefault="00CA36C9" w:rsidP="00A73710">
            <w:pPr>
              <w:ind w:left="3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056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с. 18 - </w:t>
            </w:r>
            <w:r w:rsidRPr="00A7371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CA36C9" w:rsidRPr="001056EC" w:rsidTr="005F4DD0">
        <w:tc>
          <w:tcPr>
            <w:tcW w:w="7650" w:type="dxa"/>
          </w:tcPr>
          <w:p w:rsidR="00CA36C9" w:rsidRPr="001056EC" w:rsidRDefault="001056EC" w:rsidP="005F4D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5. </w:t>
            </w:r>
            <w:r w:rsidR="00CA36C9" w:rsidRPr="001056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 А</w:t>
            </w:r>
          </w:p>
        </w:tc>
        <w:tc>
          <w:tcPr>
            <w:tcW w:w="2029" w:type="dxa"/>
          </w:tcPr>
          <w:p w:rsidR="00CA36C9" w:rsidRPr="00767041" w:rsidRDefault="00CA36C9" w:rsidP="00A73710">
            <w:pPr>
              <w:pStyle w:val="a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67041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A737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7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371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A36C9" w:rsidRPr="001056EC" w:rsidTr="005F4DD0">
        <w:tc>
          <w:tcPr>
            <w:tcW w:w="7650" w:type="dxa"/>
          </w:tcPr>
          <w:p w:rsidR="00CA36C9" w:rsidRPr="00A73710" w:rsidRDefault="001056EC" w:rsidP="005F4D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6. </w:t>
            </w:r>
            <w:r w:rsidR="00CA36C9" w:rsidRPr="00A7371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 Б</w:t>
            </w:r>
          </w:p>
        </w:tc>
        <w:tc>
          <w:tcPr>
            <w:tcW w:w="2029" w:type="dxa"/>
          </w:tcPr>
          <w:p w:rsidR="00CA36C9" w:rsidRPr="00A73710" w:rsidRDefault="00CA36C9" w:rsidP="005F4DD0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371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с. 21</w:t>
            </w:r>
          </w:p>
        </w:tc>
      </w:tr>
      <w:tr w:rsidR="00CA36C9" w:rsidRPr="001056EC" w:rsidTr="005F4DD0">
        <w:tc>
          <w:tcPr>
            <w:tcW w:w="7650" w:type="dxa"/>
          </w:tcPr>
          <w:p w:rsidR="00CA36C9" w:rsidRPr="00A73710" w:rsidRDefault="001056EC" w:rsidP="005F4D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7. </w:t>
            </w:r>
            <w:r w:rsidR="00CA36C9" w:rsidRPr="00A7371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 В</w:t>
            </w:r>
          </w:p>
        </w:tc>
        <w:tc>
          <w:tcPr>
            <w:tcW w:w="2029" w:type="dxa"/>
          </w:tcPr>
          <w:p w:rsidR="00CA36C9" w:rsidRPr="00A73710" w:rsidRDefault="00CA36C9" w:rsidP="005F4DD0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371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с. 22</w:t>
            </w:r>
          </w:p>
        </w:tc>
      </w:tr>
    </w:tbl>
    <w:p w:rsidR="00CA36C9" w:rsidRDefault="00CA36C9" w:rsidP="00CA36C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A36C9" w:rsidRPr="00427B61" w:rsidRDefault="00CA36C9" w:rsidP="00CA36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 w:rsidP="004038B5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 w:rsidP="004038B5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 w:rsidP="004038B5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 w:rsidP="004038B5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 w:rsidP="004038B5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 w:rsidP="004038B5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 w:rsidP="004038B5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 w:rsidP="004038B5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 w:rsidP="004038B5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 w:rsidP="004038B5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767041" w:rsidRDefault="00767041" w:rsidP="00A17B0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122466" w:rsidRDefault="00122466" w:rsidP="00A17B0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Pr="00817EB8" w:rsidRDefault="004038B5" w:rsidP="00A17B0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Введение</w:t>
      </w:r>
    </w:p>
    <w:p w:rsidR="004038B5" w:rsidRPr="00D931C4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31C4">
        <w:rPr>
          <w:rFonts w:ascii="Times New Roman" w:hAnsi="Times New Roman" w:cs="Times New Roman"/>
          <w:i/>
          <w:sz w:val="28"/>
          <w:szCs w:val="28"/>
          <w:lang w:val="ru-RU"/>
        </w:rPr>
        <w:t>Знание – это не то, что тебе в голову вобьют в обязательном порядке, а то, что ты сам в неё положишь с любовью, не спеша, выбирая как цветы или камни красивые.</w:t>
      </w:r>
      <w:r w:rsidRPr="00D931C4">
        <w:rPr>
          <w:rFonts w:ascii="Times New Roman" w:hAnsi="Times New Roman" w:cs="Times New Roman"/>
          <w:sz w:val="28"/>
          <w:szCs w:val="28"/>
          <w:lang w:val="ru-RU"/>
        </w:rPr>
        <w:t xml:space="preserve"> Эта цитата из рассказа И. А. Ефремова «Юрта ворона» часто приходит мне на ум, когда мы с моими учениками пытаемся найти решение той или иной учебной проблемы, выбираем тему учебно-исследовательской работы, затем думаем, какими методами проводить исследова</w:t>
      </w:r>
      <w:r>
        <w:rPr>
          <w:rFonts w:ascii="Times New Roman" w:hAnsi="Times New Roman" w:cs="Times New Roman"/>
          <w:sz w:val="28"/>
          <w:szCs w:val="28"/>
          <w:lang w:val="ru-RU"/>
        </w:rPr>
        <w:t>ние</w:t>
      </w:r>
      <w:r w:rsidRPr="00D931C4">
        <w:rPr>
          <w:rFonts w:ascii="Times New Roman" w:hAnsi="Times New Roman" w:cs="Times New Roman"/>
          <w:sz w:val="28"/>
          <w:szCs w:val="28"/>
          <w:lang w:val="ru-RU"/>
        </w:rPr>
        <w:t xml:space="preserve"> и как представить его результаты.</w:t>
      </w:r>
    </w:p>
    <w:p w:rsidR="004038B5" w:rsidRDefault="004038B5" w:rsidP="004038B5">
      <w:pPr>
        <w:spacing w:line="360" w:lineRule="auto"/>
        <w:ind w:firstLine="708"/>
        <w:jc w:val="both"/>
        <w:rPr>
          <w:lang w:val="ru-RU"/>
        </w:rPr>
      </w:pPr>
      <w:r w:rsidRPr="00D931C4">
        <w:rPr>
          <w:rFonts w:ascii="Times New Roman" w:hAnsi="Times New Roman" w:cs="Times New Roman"/>
          <w:sz w:val="28"/>
          <w:szCs w:val="28"/>
          <w:lang w:val="ru-RU"/>
        </w:rPr>
        <w:t xml:space="preserve">Учебно-исследовательская деятельность понимается как форма организации образовательного процесса, в которой учащиеся сами овладевают способами решения проблем в процессе самостоятельного познания, организованного и направляемого педагогом, решают творческие, исследовательские задачи. Результатом учебно-исследовательской деятельности является получение субъективно нового для учащегося знания. В процессе освоения учебно-исследовательской деятельности закладываются основы для вовлечения учащихся в научно-исследовательскую деятельность [5, </w:t>
      </w:r>
      <w:r w:rsidRPr="00D931C4">
        <w:rPr>
          <w:rFonts w:ascii="Times New Roman" w:hAnsi="Times New Roman" w:cs="Times New Roman"/>
          <w:sz w:val="28"/>
          <w:szCs w:val="28"/>
        </w:rPr>
        <w:t>c</w:t>
      </w:r>
      <w:r w:rsidRPr="00D931C4">
        <w:rPr>
          <w:rFonts w:ascii="Times New Roman" w:hAnsi="Times New Roman" w:cs="Times New Roman"/>
          <w:sz w:val="28"/>
          <w:szCs w:val="28"/>
          <w:lang w:val="ru-RU"/>
        </w:rPr>
        <w:t>. 3 - 4].</w:t>
      </w:r>
      <w:r w:rsidRPr="00A03648">
        <w:rPr>
          <w:lang w:val="ru-RU"/>
        </w:rPr>
        <w:t xml:space="preserve"> </w:t>
      </w:r>
    </w:p>
    <w:p w:rsidR="004038B5" w:rsidRPr="00D931C4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3648">
        <w:rPr>
          <w:rFonts w:ascii="Times New Roman" w:hAnsi="Times New Roman" w:cs="Times New Roman"/>
          <w:sz w:val="28"/>
          <w:szCs w:val="28"/>
          <w:lang w:val="ru-RU"/>
        </w:rPr>
        <w:t>Организуя сотрудничество и сотворчество, обладая творческим потенциалом, пед</w:t>
      </w:r>
      <w:r>
        <w:rPr>
          <w:rFonts w:ascii="Times New Roman" w:hAnsi="Times New Roman" w:cs="Times New Roman"/>
          <w:sz w:val="28"/>
          <w:szCs w:val="28"/>
          <w:lang w:val="ru-RU"/>
        </w:rPr>
        <w:t>агог способен создать</w:t>
      </w:r>
      <w:r w:rsidRPr="00A03648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образовательную среду, которая инициирует и поощряет творческие начинания и действия учащихся. Таким образом, основными педагогическими условиями организации исследовательской деятельности школьников являются: ознакомление учеников с содержанием и техникой выполнения исследований, формирование у них умений самостоятельной работы, формирование умений самоконтроля, развитие творческих способностей и инициативы учащихся. </w:t>
      </w:r>
    </w:p>
    <w:p w:rsidR="00C07745" w:rsidRDefault="00C0774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 w:rsidP="004038B5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Основная часть</w:t>
      </w:r>
    </w:p>
    <w:p w:rsidR="004038B5" w:rsidRPr="00817EB8" w:rsidRDefault="004038B5" w:rsidP="004038B5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Раздел 1. Развитие поисковых умений</w:t>
      </w:r>
    </w:p>
    <w:p w:rsidR="004038B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813671">
        <w:rPr>
          <w:rFonts w:ascii="Times New Roman" w:hAnsi="Times New Roman" w:cs="Times New Roman"/>
          <w:sz w:val="28"/>
          <w:szCs w:val="28"/>
          <w:lang w:val="ru-RU"/>
        </w:rPr>
        <w:t xml:space="preserve">В нашем учреждении образования сложилась система работы учителей английского языка по созданию лингвистической образовательной среды [3, </w:t>
      </w:r>
      <w:r w:rsidRPr="00813671">
        <w:rPr>
          <w:rFonts w:ascii="Times New Roman" w:hAnsi="Times New Roman" w:cs="Times New Roman"/>
          <w:sz w:val="28"/>
          <w:szCs w:val="28"/>
        </w:rPr>
        <w:t>c</w:t>
      </w:r>
      <w:r w:rsidRPr="00813671">
        <w:rPr>
          <w:rFonts w:ascii="Times New Roman" w:hAnsi="Times New Roman" w:cs="Times New Roman"/>
          <w:sz w:val="28"/>
          <w:szCs w:val="28"/>
          <w:lang w:val="ru-RU"/>
        </w:rPr>
        <w:t xml:space="preserve">. 44 - 51]. </w:t>
      </w:r>
    </w:p>
    <w:p w:rsidR="004038B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3671">
        <w:rPr>
          <w:rFonts w:ascii="Times New Roman" w:hAnsi="Times New Roman" w:cs="Times New Roman"/>
          <w:sz w:val="28"/>
          <w:szCs w:val="28"/>
          <w:lang w:val="ru-RU"/>
        </w:rPr>
        <w:t>Мои ученики занимаются учебными исследован</w:t>
      </w:r>
      <w:r w:rsidR="00272743">
        <w:rPr>
          <w:rFonts w:ascii="Times New Roman" w:hAnsi="Times New Roman" w:cs="Times New Roman"/>
          <w:sz w:val="28"/>
          <w:szCs w:val="28"/>
          <w:lang w:val="ru-RU"/>
        </w:rPr>
        <w:t>иями в рамках школьного исследовательского</w:t>
      </w:r>
      <w:r w:rsidRPr="00813671">
        <w:rPr>
          <w:rFonts w:ascii="Times New Roman" w:hAnsi="Times New Roman" w:cs="Times New Roman"/>
          <w:sz w:val="28"/>
          <w:szCs w:val="28"/>
          <w:lang w:val="ru-RU"/>
        </w:rPr>
        <w:t xml:space="preserve"> общества учащихся на протяжении восьми лет. </w:t>
      </w:r>
    </w:p>
    <w:p w:rsidR="004038B5" w:rsidRPr="00813671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Моя ц</w:t>
      </w:r>
      <w:r w:rsidRPr="00B35CD7">
        <w:rPr>
          <w:rFonts w:ascii="Times New Roman" w:hAnsi="Times New Roman" w:cs="Times New Roman"/>
          <w:sz w:val="28"/>
          <w:szCs w:val="28"/>
          <w:lang w:val="ru-RU"/>
        </w:rPr>
        <w:t>ель – создание условий для развития самообразовательного потенциала учащихся посредством вовлечения их в учебно-исследовательскую деятельность по предмету во внеурочное время.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13671">
        <w:rPr>
          <w:rFonts w:ascii="Times New Roman" w:hAnsi="Times New Roman" w:cs="Times New Roman"/>
          <w:sz w:val="28"/>
          <w:szCs w:val="28"/>
          <w:lang w:val="ru-RU"/>
        </w:rPr>
        <w:t>Технология опыта может быть представлена в виде схемы (приложение А).</w:t>
      </w:r>
    </w:p>
    <w:p w:rsidR="004038B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3648">
        <w:rPr>
          <w:rFonts w:ascii="Times New Roman" w:hAnsi="Times New Roman" w:cs="Times New Roman"/>
          <w:sz w:val="28"/>
          <w:szCs w:val="28"/>
          <w:lang w:val="ru-RU"/>
        </w:rPr>
        <w:t>Важно, чтобы развитие исследовательских умений школьников было целенаправленным и систематическим. Существенн</w:t>
      </w:r>
      <w:r w:rsidR="00272743">
        <w:rPr>
          <w:rFonts w:ascii="Times New Roman" w:hAnsi="Times New Roman" w:cs="Times New Roman"/>
          <w:sz w:val="28"/>
          <w:szCs w:val="28"/>
          <w:lang w:val="ru-RU"/>
        </w:rPr>
        <w:t>ую роль в этом играет  организация</w:t>
      </w:r>
      <w:r w:rsidRPr="00A03648">
        <w:rPr>
          <w:rFonts w:ascii="Times New Roman" w:hAnsi="Times New Roman" w:cs="Times New Roman"/>
          <w:sz w:val="28"/>
          <w:szCs w:val="28"/>
          <w:lang w:val="ru-RU"/>
        </w:rPr>
        <w:t xml:space="preserve"> исследовательской деятельности, согласно которой выстраиваются исследовательские занятия с применением игровых, исследовательских, проблемных и эвристических методов обучения.</w:t>
      </w:r>
    </w:p>
    <w:p w:rsidR="004038B5" w:rsidRPr="008C787A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B49">
        <w:rPr>
          <w:rFonts w:ascii="Times New Roman" w:hAnsi="Times New Roman" w:cs="Times New Roman"/>
          <w:sz w:val="28"/>
          <w:szCs w:val="28"/>
          <w:lang w:val="ru-RU"/>
        </w:rPr>
        <w:t>Выделяются пять групп исследовательских умений:</w:t>
      </w:r>
    </w:p>
    <w:p w:rsidR="004038B5" w:rsidRPr="00F77F17" w:rsidRDefault="004038B5" w:rsidP="004038B5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17">
        <w:rPr>
          <w:rFonts w:ascii="Times New Roman" w:hAnsi="Times New Roman" w:cs="Times New Roman"/>
          <w:sz w:val="28"/>
          <w:szCs w:val="28"/>
        </w:rPr>
        <w:t>умения организовать свою работу (организационные);</w:t>
      </w:r>
    </w:p>
    <w:p w:rsidR="004038B5" w:rsidRPr="00F77F17" w:rsidRDefault="004038B5" w:rsidP="004038B5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17">
        <w:rPr>
          <w:rFonts w:ascii="Times New Roman" w:hAnsi="Times New Roman" w:cs="Times New Roman"/>
          <w:sz w:val="28"/>
          <w:szCs w:val="28"/>
        </w:rPr>
        <w:t>умения и знания, связанные с осуществлением исследования (поисковые);</w:t>
      </w:r>
    </w:p>
    <w:p w:rsidR="004038B5" w:rsidRPr="00F77F17" w:rsidRDefault="004038B5" w:rsidP="004038B5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17">
        <w:rPr>
          <w:rFonts w:ascii="Times New Roman" w:hAnsi="Times New Roman" w:cs="Times New Roman"/>
          <w:sz w:val="28"/>
          <w:szCs w:val="28"/>
        </w:rPr>
        <w:t>умения работать с информацией, текстом (информационные);</w:t>
      </w:r>
    </w:p>
    <w:p w:rsidR="004038B5" w:rsidRPr="00F77F17" w:rsidRDefault="004038B5" w:rsidP="004038B5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17">
        <w:rPr>
          <w:rFonts w:ascii="Times New Roman" w:hAnsi="Times New Roman" w:cs="Times New Roman"/>
          <w:sz w:val="28"/>
          <w:szCs w:val="28"/>
        </w:rPr>
        <w:t>умения оформить и представить результат своей работы;</w:t>
      </w:r>
    </w:p>
    <w:p w:rsidR="004038B5" w:rsidRPr="00F77F17" w:rsidRDefault="004038B5" w:rsidP="004038B5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17">
        <w:rPr>
          <w:rFonts w:ascii="Times New Roman" w:hAnsi="Times New Roman" w:cs="Times New Roman"/>
          <w:sz w:val="28"/>
          <w:szCs w:val="28"/>
        </w:rPr>
        <w:t xml:space="preserve">умения, связанные с анализом своей деятельности и с оценочной </w:t>
      </w:r>
      <w:r w:rsidR="00122466">
        <w:rPr>
          <w:rFonts w:ascii="Times New Roman" w:hAnsi="Times New Roman" w:cs="Times New Roman"/>
          <w:sz w:val="28"/>
          <w:szCs w:val="28"/>
        </w:rPr>
        <w:t>8</w:t>
      </w:r>
      <w:r w:rsidRPr="00F77F17">
        <w:rPr>
          <w:rFonts w:ascii="Times New Roman" w:hAnsi="Times New Roman" w:cs="Times New Roman"/>
          <w:sz w:val="28"/>
          <w:szCs w:val="28"/>
        </w:rPr>
        <w:t xml:space="preserve">деятельностью (оценочные) </w:t>
      </w:r>
      <w:r w:rsidRPr="00F77F17">
        <w:rPr>
          <w:rFonts w:ascii="Times New Roman" w:hAnsi="Times New Roman" w:cs="Times New Roman"/>
          <w:sz w:val="28"/>
          <w:szCs w:val="28"/>
          <w:lang w:val="en-US"/>
        </w:rPr>
        <w:t>[4</w:t>
      </w:r>
      <w:r w:rsidRPr="00F77F17">
        <w:rPr>
          <w:rFonts w:ascii="Times New Roman" w:hAnsi="Times New Roman" w:cs="Times New Roman"/>
          <w:sz w:val="28"/>
          <w:szCs w:val="28"/>
        </w:rPr>
        <w:t>, с.71</w:t>
      </w:r>
      <w:r w:rsidRPr="00F77F17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F77F17">
        <w:rPr>
          <w:rFonts w:ascii="Times New Roman" w:hAnsi="Times New Roman" w:cs="Times New Roman"/>
          <w:sz w:val="28"/>
          <w:szCs w:val="28"/>
        </w:rPr>
        <w:t>.</w:t>
      </w:r>
    </w:p>
    <w:p w:rsidR="004038B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E2B02">
        <w:rPr>
          <w:rFonts w:ascii="Times New Roman" w:hAnsi="Times New Roman" w:cs="Times New Roman"/>
          <w:sz w:val="28"/>
          <w:szCs w:val="28"/>
          <w:lang w:val="ru-RU"/>
        </w:rPr>
        <w:t xml:space="preserve">Согласно Н. И. Запрудскому, в исследовательском обучении позиции учителя и учащегося уравниваются, поскольку самому педагогу, как правило, </w:t>
      </w:r>
      <w:r w:rsidRPr="00EE2B02">
        <w:rPr>
          <w:rFonts w:ascii="Times New Roman" w:hAnsi="Times New Roman" w:cs="Times New Roman"/>
          <w:sz w:val="28"/>
          <w:szCs w:val="28"/>
          <w:lang w:val="ru-RU"/>
        </w:rPr>
        <w:lastRenderedPageBreak/>
        <w:t>неизвестны результаты предстоящей работы. Учитель и учащийся становятся коллегами.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038B5" w:rsidRPr="00D705E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705E5">
        <w:rPr>
          <w:rFonts w:ascii="Times New Roman" w:hAnsi="Times New Roman" w:cs="Times New Roman"/>
          <w:sz w:val="28"/>
          <w:szCs w:val="28"/>
          <w:lang w:val="ru-RU"/>
        </w:rPr>
        <w:t>Выбрав тему исследования, с учётом интересов и пожеланий каждого, мы с учащимися составляем план исследования. Такие приёмы, как «дерево идей» и «мозговой штурм» эффективны на организационном этапе.</w:t>
      </w:r>
    </w:p>
    <w:p w:rsidR="004038B5" w:rsidRPr="00D705E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Т</w:t>
      </w:r>
      <w:r w:rsidRPr="00D705E5">
        <w:rPr>
          <w:rFonts w:ascii="Times New Roman" w:hAnsi="Times New Roman" w:cs="Times New Roman"/>
          <w:sz w:val="28"/>
          <w:szCs w:val="28"/>
          <w:lang w:val="ru-RU"/>
        </w:rPr>
        <w:t>емы «зрелых» учебно-исследовательских работ:</w:t>
      </w:r>
    </w:p>
    <w:p w:rsidR="004038B5" w:rsidRPr="00D705E5" w:rsidRDefault="004038B5" w:rsidP="004038B5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05E5">
        <w:rPr>
          <w:rFonts w:ascii="Times New Roman" w:hAnsi="Times New Roman" w:cs="Times New Roman"/>
          <w:sz w:val="28"/>
          <w:szCs w:val="28"/>
        </w:rPr>
        <w:t>«Спектр и эмоциональная сфера английских идиом с названием цвета»</w:t>
      </w:r>
    </w:p>
    <w:p w:rsidR="004038B5" w:rsidRPr="00D705E5" w:rsidRDefault="004038B5" w:rsidP="004038B5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05E5">
        <w:rPr>
          <w:rFonts w:ascii="Times New Roman" w:hAnsi="Times New Roman" w:cs="Times New Roman"/>
          <w:sz w:val="28"/>
          <w:szCs w:val="28"/>
        </w:rPr>
        <w:t xml:space="preserve">«Эмоциональный концепт «страх» </w:t>
      </w:r>
      <w:r w:rsidRPr="00D705E5">
        <w:rPr>
          <w:rFonts w:ascii="Times New Roman" w:eastAsia="Calibri" w:hAnsi="Times New Roman" w:cs="Times New Roman"/>
          <w:sz w:val="28"/>
          <w:szCs w:val="28"/>
        </w:rPr>
        <w:t>и текстовые составляющие его реализации в готическом романе</w:t>
      </w:r>
      <w:r w:rsidRPr="00D705E5">
        <w:rPr>
          <w:rFonts w:ascii="Times New Roman" w:hAnsi="Times New Roman" w:cs="Times New Roman"/>
          <w:sz w:val="28"/>
          <w:szCs w:val="28"/>
        </w:rPr>
        <w:t xml:space="preserve"> </w:t>
      </w:r>
      <w:r w:rsidRPr="00D705E5">
        <w:rPr>
          <w:rFonts w:ascii="Times New Roman" w:eastAsia="Calibri" w:hAnsi="Times New Roman" w:cs="Times New Roman"/>
          <w:sz w:val="28"/>
          <w:szCs w:val="28"/>
        </w:rPr>
        <w:t>Э</w:t>
      </w:r>
      <w:r w:rsidRPr="00D705E5">
        <w:rPr>
          <w:rFonts w:ascii="Times New Roman" w:hAnsi="Times New Roman" w:cs="Times New Roman"/>
          <w:sz w:val="28"/>
          <w:szCs w:val="28"/>
        </w:rPr>
        <w:t xml:space="preserve">милии Бронте «Грозовой перевал»» </w:t>
      </w:r>
      <w:r w:rsidRPr="00D705E5">
        <w:rPr>
          <w:rFonts w:ascii="Times New Roman" w:hAnsi="Times New Roman" w:cs="Times New Roman"/>
          <w:i/>
          <w:sz w:val="28"/>
          <w:szCs w:val="28"/>
        </w:rPr>
        <w:t xml:space="preserve">(представлена на сайте ГОИРО iro.gomel.by в разделе «Научно-методическое обеспечение», в рубрике </w:t>
      </w:r>
      <w:r w:rsidRPr="006E5473">
        <w:rPr>
          <w:rFonts w:ascii="Times New Roman" w:hAnsi="Times New Roman" w:cs="Times New Roman"/>
          <w:b/>
          <w:i/>
          <w:sz w:val="28"/>
          <w:szCs w:val="28"/>
        </w:rPr>
        <w:t>«Организация работы с высокомотивированными учащимися»</w:t>
      </w:r>
      <w:r w:rsidRPr="00D705E5">
        <w:rPr>
          <w:rFonts w:ascii="Times New Roman" w:hAnsi="Times New Roman" w:cs="Times New Roman"/>
          <w:i/>
          <w:sz w:val="28"/>
          <w:szCs w:val="28"/>
        </w:rPr>
        <w:t>)</w:t>
      </w:r>
    </w:p>
    <w:p w:rsidR="004038B5" w:rsidRPr="00D705E5" w:rsidRDefault="004038B5" w:rsidP="004038B5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05E5">
        <w:rPr>
          <w:rFonts w:ascii="Times New Roman" w:hAnsi="Times New Roman" w:cs="Times New Roman"/>
          <w:sz w:val="28"/>
          <w:szCs w:val="28"/>
        </w:rPr>
        <w:t xml:space="preserve">«Французские и британские достопримечательности в романе Даниэля Брауна «Код да Винчи»: правда или вымысел?» </w:t>
      </w:r>
      <w:r w:rsidRPr="00D705E5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676EA4">
        <w:rPr>
          <w:rFonts w:ascii="Times New Roman" w:hAnsi="Times New Roman" w:cs="Times New Roman"/>
          <w:i/>
          <w:sz w:val="28"/>
          <w:szCs w:val="28"/>
          <w:lang w:val="en-US"/>
        </w:rPr>
        <w:t>тезисы</w:t>
      </w:r>
      <w:r w:rsidRPr="00676E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76EA4">
        <w:rPr>
          <w:rFonts w:ascii="Times New Roman" w:hAnsi="Times New Roman" w:cs="Times New Roman"/>
          <w:i/>
          <w:sz w:val="28"/>
          <w:szCs w:val="28"/>
          <w:lang w:val="en-US"/>
        </w:rPr>
        <w:t>работы опубликованы в сборнике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[7, c. 222 - 226]</w:t>
      </w:r>
    </w:p>
    <w:p w:rsidR="004038B5" w:rsidRPr="00D705E5" w:rsidRDefault="004038B5" w:rsidP="004038B5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«Потенциал природных явлений как объектов метафорического сравнения»</w:t>
      </w:r>
    </w:p>
    <w:p w:rsidR="004038B5" w:rsidRPr="00D705E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05E5">
        <w:rPr>
          <w:rFonts w:ascii="Times New Roman" w:hAnsi="Times New Roman" w:cs="Times New Roman"/>
          <w:sz w:val="28"/>
          <w:szCs w:val="28"/>
          <w:lang w:val="ru-RU"/>
        </w:rPr>
        <w:t xml:space="preserve">Поисковые умения юных исследователей формируются в процессе выбора методов исследования и их реализации. </w:t>
      </w:r>
      <w:r>
        <w:rPr>
          <w:rFonts w:ascii="Times New Roman" w:hAnsi="Times New Roman" w:cs="Times New Roman"/>
          <w:sz w:val="28"/>
          <w:szCs w:val="28"/>
        </w:rPr>
        <w:t>Мето</w:t>
      </w:r>
      <w:r w:rsidRPr="00D705E5">
        <w:rPr>
          <w:rFonts w:ascii="Times New Roman" w:hAnsi="Times New Roman" w:cs="Times New Roman"/>
          <w:sz w:val="28"/>
          <w:szCs w:val="28"/>
        </w:rPr>
        <w:t>ды исследования делятся на три группы:</w:t>
      </w:r>
    </w:p>
    <w:p w:rsidR="004038B5" w:rsidRPr="00D705E5" w:rsidRDefault="004038B5" w:rsidP="004038B5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05E5">
        <w:rPr>
          <w:rFonts w:ascii="Times New Roman" w:hAnsi="Times New Roman" w:cs="Times New Roman"/>
          <w:sz w:val="28"/>
          <w:szCs w:val="28"/>
        </w:rPr>
        <w:t>теоретические (моделирование, абстрагирование, анализ и синтез, от простого к сложному);</w:t>
      </w:r>
    </w:p>
    <w:p w:rsidR="004038B5" w:rsidRPr="00D705E5" w:rsidRDefault="004038B5" w:rsidP="004038B5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05E5">
        <w:rPr>
          <w:rFonts w:ascii="Times New Roman" w:hAnsi="Times New Roman" w:cs="Times New Roman"/>
          <w:sz w:val="28"/>
          <w:szCs w:val="28"/>
        </w:rPr>
        <w:t>эмпирические (наблюдение, сравнение, эксперимент, тестирование, интервьюирование);</w:t>
      </w:r>
    </w:p>
    <w:p w:rsidR="004038B5" w:rsidRPr="00D705E5" w:rsidRDefault="004038B5" w:rsidP="004038B5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05E5">
        <w:rPr>
          <w:rFonts w:ascii="Times New Roman" w:hAnsi="Times New Roman" w:cs="Times New Roman"/>
          <w:sz w:val="28"/>
          <w:szCs w:val="28"/>
        </w:rPr>
        <w:lastRenderedPageBreak/>
        <w:t>математические (статистические, сетевое моделирование, программирование, визуализация).</w:t>
      </w:r>
    </w:p>
    <w:p w:rsidR="004038B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7F17">
        <w:rPr>
          <w:rFonts w:ascii="Times New Roman" w:hAnsi="Times New Roman" w:cs="Times New Roman"/>
          <w:sz w:val="28"/>
          <w:szCs w:val="28"/>
          <w:lang w:val="ru-RU"/>
        </w:rPr>
        <w:t>В ходе исследовательской работы по английскому языку учащиеся имеют дело с аутентичными материалами – книгами, словарями, сп</w:t>
      </w:r>
      <w:r w:rsidR="00271053">
        <w:rPr>
          <w:rFonts w:ascii="Times New Roman" w:hAnsi="Times New Roman" w:cs="Times New Roman"/>
          <w:sz w:val="28"/>
          <w:szCs w:val="28"/>
          <w:lang w:val="ru-RU"/>
        </w:rPr>
        <w:t>равочниками</w:t>
      </w:r>
      <w:r w:rsidRPr="00F77F17">
        <w:rPr>
          <w:rFonts w:ascii="Times New Roman" w:hAnsi="Times New Roman" w:cs="Times New Roman"/>
          <w:sz w:val="28"/>
          <w:szCs w:val="28"/>
          <w:lang w:val="ru-RU"/>
        </w:rPr>
        <w:t xml:space="preserve"> и другими печатными изданиями в оригинале, материалами англоязычных интернет форумов и сайтов, электронными словарями, что способствует развитию информационных умений, а также формированию языковой и социокультурной компетенций. </w:t>
      </w:r>
    </w:p>
    <w:p w:rsidR="004038B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Раздел 2. Формирование социокультурной компетенции</w:t>
      </w:r>
    </w:p>
    <w:p w:rsidR="004038B5" w:rsidRPr="00F77F17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7F17">
        <w:rPr>
          <w:rFonts w:ascii="Times New Roman" w:hAnsi="Times New Roman" w:cs="Times New Roman"/>
          <w:sz w:val="28"/>
          <w:szCs w:val="28"/>
          <w:lang w:val="ru-RU"/>
        </w:rPr>
        <w:t>С 2012 / 2013 учебного года по 2014 / 2015 учебный год наше учебное заведение «Средняя школа №7 г. Калинковичи» участвовало в реализации инновационного проекта «Внедрение модели создания аутентичной образовательной среды для формирования социокультурной компетенции учащихся». Согласно учебной программе социокультурная компетенция – совокупность знаний о национально-культурной специфике стран изучаемого языка, умений строить своё речевое и неречевое поведение в соответствии с</w:t>
      </w:r>
      <w:r w:rsidRPr="00D931C4">
        <w:rPr>
          <w:sz w:val="28"/>
          <w:szCs w:val="28"/>
          <w:lang w:val="ru-RU"/>
        </w:rPr>
        <w:t xml:space="preserve"> </w:t>
      </w:r>
      <w:r w:rsidRPr="00F77F17">
        <w:rPr>
          <w:rFonts w:ascii="Times New Roman" w:hAnsi="Times New Roman" w:cs="Times New Roman"/>
          <w:sz w:val="28"/>
          <w:szCs w:val="28"/>
          <w:lang w:val="ru-RU"/>
        </w:rPr>
        <w:t xml:space="preserve">этой спецификой, умений представлять на этой основе свою страну и её культуру в условиях иноязычного межкультурного общения [8, </w:t>
      </w:r>
      <w:r w:rsidRPr="00F77F17">
        <w:rPr>
          <w:rFonts w:ascii="Times New Roman" w:hAnsi="Times New Roman" w:cs="Times New Roman"/>
          <w:sz w:val="28"/>
          <w:szCs w:val="28"/>
        </w:rPr>
        <w:t>c</w:t>
      </w:r>
      <w:r w:rsidRPr="00F77F17">
        <w:rPr>
          <w:rFonts w:ascii="Times New Roman" w:hAnsi="Times New Roman" w:cs="Times New Roman"/>
          <w:sz w:val="28"/>
          <w:szCs w:val="28"/>
          <w:lang w:val="ru-RU"/>
        </w:rPr>
        <w:t xml:space="preserve">. 6]. </w:t>
      </w:r>
    </w:p>
    <w:p w:rsidR="004038B5" w:rsidRPr="00F77F17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7F17">
        <w:rPr>
          <w:rFonts w:ascii="Times New Roman" w:hAnsi="Times New Roman" w:cs="Times New Roman"/>
          <w:sz w:val="28"/>
          <w:szCs w:val="28"/>
          <w:lang w:val="ru-RU"/>
        </w:rPr>
        <w:t>Доктор педагогических наук, профессор В. В. Сафонова отмечает, что овладение человеком социокультурной компетенцией необходимо:</w:t>
      </w:r>
    </w:p>
    <w:p w:rsidR="004038B5" w:rsidRPr="00F77F17" w:rsidRDefault="004038B5" w:rsidP="004038B5">
      <w:pPr>
        <w:pStyle w:val="a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17">
        <w:rPr>
          <w:rFonts w:ascii="Times New Roman" w:hAnsi="Times New Roman" w:cs="Times New Roman"/>
          <w:sz w:val="28"/>
          <w:szCs w:val="28"/>
        </w:rPr>
        <w:t xml:space="preserve">для овладения эффективными способами представления родной культуры в инокультурной среде / иноязычной среде; </w:t>
      </w:r>
    </w:p>
    <w:p w:rsidR="004038B5" w:rsidRPr="00F77F17" w:rsidRDefault="004038B5" w:rsidP="004038B5">
      <w:pPr>
        <w:pStyle w:val="a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17">
        <w:rPr>
          <w:rFonts w:ascii="Times New Roman" w:hAnsi="Times New Roman" w:cs="Times New Roman"/>
          <w:sz w:val="28"/>
          <w:szCs w:val="28"/>
        </w:rPr>
        <w:t>для выбора путей стратегий и технологий осуществления самостоятельного изучения других стран, народов, культурных и культурно-языковых сообществ;</w:t>
      </w:r>
    </w:p>
    <w:p w:rsidR="004038B5" w:rsidRPr="00F77F17" w:rsidRDefault="004038B5" w:rsidP="004038B5">
      <w:pPr>
        <w:pStyle w:val="a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17">
        <w:rPr>
          <w:rFonts w:ascii="Times New Roman" w:hAnsi="Times New Roman" w:cs="Times New Roman"/>
          <w:sz w:val="28"/>
          <w:szCs w:val="28"/>
        </w:rPr>
        <w:t xml:space="preserve"> для социокультурного самообразования в любых других, ранее не изучаемых сферах непосредственной и опосредованной коммуникации [6, </w:t>
      </w:r>
      <w:r w:rsidRPr="00F77F1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77F17">
        <w:rPr>
          <w:rFonts w:ascii="Times New Roman" w:hAnsi="Times New Roman" w:cs="Times New Roman"/>
          <w:sz w:val="28"/>
          <w:szCs w:val="28"/>
        </w:rPr>
        <w:t>. 9].</w:t>
      </w:r>
    </w:p>
    <w:p w:rsidR="004038B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7F17">
        <w:rPr>
          <w:rFonts w:ascii="Times New Roman" w:hAnsi="Times New Roman" w:cs="Times New Roman"/>
          <w:sz w:val="28"/>
          <w:szCs w:val="28"/>
          <w:lang w:val="ru-RU"/>
        </w:rPr>
        <w:t>В нашем учреждении образования оборудован лингафонный кабинет с доступом к Интернету. На заседаниях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школьного исследовательского общества учащихся (ШИ</w:t>
      </w:r>
      <w:r w:rsidRPr="00F77F17">
        <w:rPr>
          <w:rFonts w:ascii="Times New Roman" w:hAnsi="Times New Roman" w:cs="Times New Roman"/>
          <w:sz w:val="28"/>
          <w:szCs w:val="28"/>
          <w:lang w:val="ru-RU"/>
        </w:rPr>
        <w:t>ОУ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F77F17">
        <w:rPr>
          <w:rFonts w:ascii="Times New Roman" w:hAnsi="Times New Roman" w:cs="Times New Roman"/>
          <w:sz w:val="28"/>
          <w:szCs w:val="28"/>
          <w:lang w:val="ru-RU"/>
        </w:rPr>
        <w:t xml:space="preserve"> мы имеем возможность пообщаться с носителями языка по скайпу, зайти на сайты таких университетов, как Оксфордский, Ланкастерский и другие, посмотреть новости ВВС, оставить комментарий на форумах. </w:t>
      </w:r>
    </w:p>
    <w:p w:rsidR="004038B5" w:rsidRPr="00F77F17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7F17">
        <w:rPr>
          <w:rFonts w:ascii="Times New Roman" w:hAnsi="Times New Roman" w:cs="Times New Roman"/>
          <w:sz w:val="28"/>
          <w:szCs w:val="28"/>
          <w:lang w:val="ru-RU"/>
        </w:rPr>
        <w:lastRenderedPageBreak/>
        <w:t>Убеждена, что из</w:t>
      </w:r>
      <w:r w:rsidR="005A0ACD">
        <w:rPr>
          <w:rFonts w:ascii="Times New Roman" w:hAnsi="Times New Roman" w:cs="Times New Roman"/>
          <w:sz w:val="28"/>
          <w:szCs w:val="28"/>
          <w:lang w:val="ru-RU"/>
        </w:rPr>
        <w:t xml:space="preserve">учение, к примеру, творчества </w:t>
      </w:r>
      <w:r w:rsidR="00767041">
        <w:rPr>
          <w:rFonts w:ascii="Times New Roman" w:hAnsi="Times New Roman" w:cs="Times New Roman"/>
          <w:sz w:val="28"/>
          <w:szCs w:val="28"/>
          <w:lang w:val="ru-RU"/>
        </w:rPr>
        <w:t>Эмилии Бронте,</w:t>
      </w:r>
      <w:r w:rsidRPr="00F77F17">
        <w:rPr>
          <w:rFonts w:ascii="Times New Roman" w:hAnsi="Times New Roman" w:cs="Times New Roman"/>
          <w:sz w:val="28"/>
          <w:szCs w:val="28"/>
          <w:lang w:val="ru-RU"/>
        </w:rPr>
        <w:t xml:space="preserve"> английских идиом с цветовым компонентом, британских ландшафтов, архитектурных объектов в романе Даниэля Брауна «Код да Винчи» погружает учащихся в лингвокультурологическую среду, что создаёт предпосылки для формирования социокультурной компетенции юных исследователей, повышает их готовность к самостоятельной работе над языком.</w:t>
      </w:r>
    </w:p>
    <w:p w:rsidR="00555A78" w:rsidRDefault="004038B5" w:rsidP="00555A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7F17">
        <w:rPr>
          <w:rFonts w:ascii="Times New Roman" w:hAnsi="Times New Roman" w:cs="Times New Roman"/>
          <w:sz w:val="28"/>
          <w:szCs w:val="28"/>
          <w:lang w:val="ru-RU"/>
        </w:rPr>
        <w:t xml:space="preserve">На этапе оформления результатов исследования и подготовке к защите помощь педагога и научного руководителя необходима. Знакомлю учеников с формами представления исследовательских работ: устный доклад, стендовый доклад, мультимедийная презентация. </w:t>
      </w:r>
    </w:p>
    <w:p w:rsidR="004038B5" w:rsidRPr="003D4533" w:rsidRDefault="004038B5" w:rsidP="00555A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D4533">
        <w:rPr>
          <w:rFonts w:ascii="Times New Roman" w:hAnsi="Times New Roman" w:cs="Times New Roman"/>
          <w:sz w:val="28"/>
          <w:szCs w:val="28"/>
          <w:lang w:val="ru-RU"/>
        </w:rPr>
        <w:t xml:space="preserve">Многие успешные исследования учащихся зачастую проигрывают на конкурсах исследовательских работ из-за неумелой презентации и защиты результатов исследования. </w:t>
      </w:r>
      <w:r w:rsidRPr="003D4533">
        <w:rPr>
          <w:rFonts w:ascii="Times New Roman" w:hAnsi="Times New Roman" w:cs="Times New Roman"/>
          <w:bCs/>
          <w:sz w:val="28"/>
          <w:szCs w:val="28"/>
          <w:lang w:val="ru-RU"/>
        </w:rPr>
        <w:t>Чтобы избежать ошибок, необходимо провести серьезную подготовку.</w:t>
      </w:r>
      <w:r w:rsidRPr="003D45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77F17">
        <w:rPr>
          <w:rFonts w:ascii="Times New Roman" w:hAnsi="Times New Roman" w:cs="Times New Roman"/>
          <w:sz w:val="28"/>
          <w:szCs w:val="28"/>
          <w:lang w:val="ru-RU"/>
        </w:rPr>
        <w:t>Мои учащиеся пользуются «Памяткой юному исследователю» (приложение Б), анализируют и оценивают свою исследовательскую деятельность согласно критериям (приложение В).</w:t>
      </w:r>
      <w:r w:rsidRPr="003D4533">
        <w:rPr>
          <w:sz w:val="28"/>
          <w:szCs w:val="28"/>
          <w:lang w:val="ru-RU"/>
        </w:rPr>
        <w:t xml:space="preserve"> </w:t>
      </w:r>
    </w:p>
    <w:p w:rsidR="004038B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Pr="00F77F17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 w:rsidP="004038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Раздел 3. Привитие культуры речевого общения</w:t>
      </w:r>
    </w:p>
    <w:p w:rsidR="004038B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3671">
        <w:rPr>
          <w:rFonts w:ascii="Times New Roman" w:hAnsi="Times New Roman" w:cs="Times New Roman"/>
          <w:sz w:val="28"/>
          <w:szCs w:val="28"/>
          <w:lang w:val="ru-RU"/>
        </w:rPr>
        <w:t xml:space="preserve">На мой взгляд, организация исследовательской работы по учебному предмету «Английский язык» имеет свои особенности, так как иностранный язык является как объектом, так и средством проведения исследования и представления его результатов. </w:t>
      </w:r>
    </w:p>
    <w:p w:rsidR="004038B5" w:rsidRPr="00F77F17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7F17">
        <w:rPr>
          <w:rFonts w:ascii="Times New Roman" w:hAnsi="Times New Roman" w:cs="Times New Roman"/>
          <w:sz w:val="28"/>
          <w:szCs w:val="28"/>
          <w:lang w:val="ru-RU"/>
        </w:rPr>
        <w:t>В 7 – 8 классах учащиеся нашей школы посещают факультативные занятия по английскому языку «Культура речевого общения» [2]. Материалы факультативного курса могут быть использованы для подготовки юных исследователей к устным докладам, письменным сообщениям и общению с зарубежными сверстниками.</w:t>
      </w:r>
    </w:p>
    <w:p w:rsidR="004038B5" w:rsidRPr="00F77F17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2016</w:t>
      </w:r>
      <w:r w:rsidR="001B73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/</w:t>
      </w:r>
      <w:r w:rsidR="001B73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2017 учебном году автор реферата</w:t>
      </w:r>
      <w:r w:rsidRPr="00F77F17">
        <w:rPr>
          <w:rFonts w:ascii="Times New Roman" w:hAnsi="Times New Roman" w:cs="Times New Roman"/>
          <w:sz w:val="28"/>
          <w:szCs w:val="28"/>
          <w:lang w:val="ru-RU"/>
        </w:rPr>
        <w:t xml:space="preserve"> выступала на педсовете с сообщением «Формы представления исследовательских работ школьников», а ученица 10 класса Челнокова Ксения Вячеславовна защищалала свою учебно-исследовательскую работу по роману Даниэля Брауна. С этой работой мы участвовали в </w:t>
      </w:r>
      <w:r w:rsidRPr="00F77F1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Международном конкурсе научных работ студентов и учащихся в области принттехнологий и медиакоммуникаций «500-летие книгопечатания на восточнославянских землях» </w:t>
      </w:r>
      <w:r w:rsidRPr="00F77F17">
        <w:rPr>
          <w:rFonts w:ascii="Times New Roman" w:hAnsi="Times New Roman" w:cs="Times New Roman"/>
          <w:sz w:val="28"/>
          <w:szCs w:val="28"/>
          <w:lang w:val="ru-RU"/>
        </w:rPr>
        <w:t xml:space="preserve">и 5-го мая 2017 года были удостоены </w:t>
      </w:r>
      <w:r w:rsidRPr="00F77F1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диплома </w:t>
      </w:r>
      <w:r w:rsidRPr="00F77F17">
        <w:rPr>
          <w:rFonts w:ascii="Times New Roman" w:hAnsi="Times New Roman" w:cs="Times New Roman"/>
          <w:b/>
          <w:sz w:val="28"/>
          <w:szCs w:val="28"/>
        </w:rPr>
        <w:t>II</w:t>
      </w:r>
      <w:r w:rsidRPr="00F77F17">
        <w:rPr>
          <w:rFonts w:ascii="Times New Roman" w:hAnsi="Times New Roman" w:cs="Times New Roman"/>
          <w:b/>
          <w:sz w:val="28"/>
          <w:szCs w:val="28"/>
          <w:lang w:val="ru-RU"/>
        </w:rPr>
        <w:t>-ой степени</w:t>
      </w:r>
      <w:r w:rsidRPr="00F77F17">
        <w:rPr>
          <w:rFonts w:ascii="Times New Roman" w:hAnsi="Times New Roman" w:cs="Times New Roman"/>
          <w:sz w:val="28"/>
          <w:szCs w:val="28"/>
          <w:lang w:val="ru-RU"/>
        </w:rPr>
        <w:t xml:space="preserve">. Доклад Ксении Вячеславовны включён в программу </w:t>
      </w:r>
      <w:r w:rsidRPr="00F77F17">
        <w:rPr>
          <w:rFonts w:ascii="Times New Roman" w:hAnsi="Times New Roman" w:cs="Times New Roman"/>
          <w:b/>
          <w:sz w:val="28"/>
          <w:szCs w:val="28"/>
        </w:rPr>
        <w:t>III</w:t>
      </w:r>
      <w:r w:rsidRPr="00F77F1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Международного научного форума «Скориновские чтения 2017: книга в медийном пространстве», посвящённом 500-летию белорусского книгопечатания (БГТУ, г. Минск).</w:t>
      </w:r>
    </w:p>
    <w:p w:rsidR="004038B5" w:rsidRPr="00F77F17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7F17">
        <w:rPr>
          <w:rFonts w:ascii="Times New Roman" w:hAnsi="Times New Roman" w:cs="Times New Roman"/>
          <w:sz w:val="28"/>
          <w:szCs w:val="28"/>
          <w:lang w:val="ru-RU"/>
        </w:rPr>
        <w:t>Юные исследователи под моим руководством шесть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раз участвовали </w:t>
      </w:r>
      <w:r w:rsidRPr="00F77F17">
        <w:rPr>
          <w:rFonts w:ascii="Times New Roman" w:hAnsi="Times New Roman" w:cs="Times New Roman"/>
          <w:sz w:val="28"/>
          <w:szCs w:val="28"/>
          <w:lang w:val="ru-RU"/>
        </w:rPr>
        <w:t>в работе районной научно-практической конференции, где завоевали пять дипломов первой степени и диплом второй степени.</w:t>
      </w:r>
    </w:p>
    <w:p w:rsidR="004038B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F77F1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Республиканский конкурс работ исследовательского характера учащихся по учебному предмету «Английский язык»,</w:t>
      </w:r>
      <w:r w:rsidRPr="00F77F17">
        <w:rPr>
          <w:rFonts w:ascii="Times New Roman" w:hAnsi="Times New Roman" w:cs="Times New Roman"/>
          <w:sz w:val="28"/>
          <w:szCs w:val="28"/>
          <w:lang w:val="ru-RU"/>
        </w:rPr>
        <w:t xml:space="preserve"> который проводился в </w:t>
      </w:r>
      <w:r w:rsidRPr="00F77F1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г. Жодино Минской области в 2015-м году (27 февраля – 1 марта), пополнил копилку наград нашей школы </w:t>
      </w:r>
      <w:r w:rsidRPr="003C6E89">
        <w:rPr>
          <w:rFonts w:ascii="Times New Roman" w:hAnsi="Times New Roman" w:cs="Times New Roman"/>
          <w:sz w:val="28"/>
          <w:szCs w:val="28"/>
          <w:lang w:val="ru-RU"/>
        </w:rPr>
        <w:t>дипломом трет</w:t>
      </w:r>
      <w:r w:rsidR="00087888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3C6E89">
        <w:rPr>
          <w:rFonts w:ascii="Times New Roman" w:hAnsi="Times New Roman" w:cs="Times New Roman"/>
          <w:sz w:val="28"/>
          <w:szCs w:val="28"/>
          <w:lang w:val="ru-RU"/>
        </w:rPr>
        <w:t>ей степени.</w:t>
      </w:r>
      <w:r w:rsidRPr="00D9786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</w:p>
    <w:p w:rsidR="004038B5" w:rsidRPr="00D97865" w:rsidRDefault="005A0ACD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4038B5" w:rsidRPr="00D97865">
        <w:rPr>
          <w:rFonts w:ascii="Times New Roman" w:hAnsi="Times New Roman" w:cs="Times New Roman"/>
          <w:sz w:val="28"/>
          <w:szCs w:val="28"/>
          <w:lang w:val="ru-RU"/>
        </w:rPr>
        <w:t xml:space="preserve">том же году мой ученик Николай Юрьевич Осененко стал лауреатом специального фонда президента Республики Беларусь по социальной поддержке одарённых учащихся и студентов, стипендиатом премии Гомельского областного исполнительного комитета. </w:t>
      </w:r>
    </w:p>
    <w:p w:rsidR="004038B5" w:rsidRPr="00F77F17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77F17">
        <w:rPr>
          <w:rFonts w:ascii="Times New Roman" w:hAnsi="Times New Roman" w:cs="Times New Roman"/>
          <w:sz w:val="28"/>
          <w:szCs w:val="28"/>
          <w:lang w:val="ru-RU"/>
        </w:rPr>
        <w:t xml:space="preserve">В 2015 / 2016 учебном году Лилия Камыш, ученица 9 «Б» класса, была награждена дипломом третьей степени на </w:t>
      </w:r>
      <w:r w:rsidRPr="00F77F17">
        <w:rPr>
          <w:rFonts w:ascii="Times New Roman" w:hAnsi="Times New Roman" w:cs="Times New Roman"/>
          <w:b/>
          <w:sz w:val="28"/>
          <w:szCs w:val="28"/>
          <w:lang w:val="ru-RU"/>
        </w:rPr>
        <w:t>Гомельской научно-практической конференции учащихся по социально-гуманитарным направлениям «Поиск».</w:t>
      </w:r>
    </w:p>
    <w:p w:rsidR="004038B5" w:rsidRPr="00F77F17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7F17">
        <w:rPr>
          <w:rFonts w:ascii="Times New Roman" w:hAnsi="Times New Roman" w:cs="Times New Roman"/>
          <w:sz w:val="28"/>
          <w:szCs w:val="28"/>
          <w:lang w:val="ru-RU"/>
        </w:rPr>
        <w:t xml:space="preserve">В том же учебном году Николай Осененко, ученик 9 «А» класса, завоевал диплом первой степени на </w:t>
      </w:r>
      <w:r w:rsidRPr="00F77F17">
        <w:rPr>
          <w:rFonts w:ascii="Times New Roman" w:hAnsi="Times New Roman" w:cs="Times New Roman"/>
          <w:b/>
          <w:sz w:val="28"/>
          <w:szCs w:val="28"/>
        </w:rPr>
        <w:t>V</w:t>
      </w:r>
      <w:r w:rsidRPr="00F77F17">
        <w:rPr>
          <w:rFonts w:ascii="Times New Roman" w:hAnsi="Times New Roman" w:cs="Times New Roman"/>
          <w:b/>
          <w:sz w:val="28"/>
          <w:szCs w:val="28"/>
          <w:lang w:val="ru-RU"/>
        </w:rPr>
        <w:t>-м открытом фестивале исследовательских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F77F17">
        <w:rPr>
          <w:rFonts w:ascii="Times New Roman" w:hAnsi="Times New Roman" w:cs="Times New Roman"/>
          <w:b/>
          <w:sz w:val="28"/>
          <w:szCs w:val="28"/>
          <w:lang w:val="ru-RU"/>
        </w:rPr>
        <w:t>работ учащихся «Книга – начало начал каждой науки»,</w:t>
      </w:r>
      <w:r w:rsidRPr="00F77F17">
        <w:rPr>
          <w:rFonts w:ascii="Times New Roman" w:hAnsi="Times New Roman" w:cs="Times New Roman"/>
          <w:sz w:val="28"/>
          <w:szCs w:val="28"/>
          <w:lang w:val="ru-RU"/>
        </w:rPr>
        <w:t xml:space="preserve"> который проводился на базе ГУО «Гимназия г. Калинковичи» в апреле 2016-го года. До этого мои ученики </w:t>
      </w:r>
      <w:r w:rsidRPr="00F77F17">
        <w:rPr>
          <w:rFonts w:ascii="Times New Roman" w:hAnsi="Times New Roman" w:cs="Times New Roman"/>
          <w:b/>
          <w:sz w:val="28"/>
          <w:szCs w:val="28"/>
          <w:lang w:val="ru-RU"/>
        </w:rPr>
        <w:t>четыре раза</w:t>
      </w:r>
      <w:r w:rsidRPr="00F77F17">
        <w:rPr>
          <w:rFonts w:ascii="Times New Roman" w:hAnsi="Times New Roman" w:cs="Times New Roman"/>
          <w:sz w:val="28"/>
          <w:szCs w:val="28"/>
          <w:lang w:val="ru-RU"/>
        </w:rPr>
        <w:t xml:space="preserve"> удостаивались дипломов первой степени на гимназическом форуме с международным участием: Юлия Солонина (дважды), Анастасия Чумак и Лилия Камыш.</w:t>
      </w:r>
    </w:p>
    <w:p w:rsidR="004038B5" w:rsidRDefault="004038B5" w:rsidP="004038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 w:rsidP="004038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 w:rsidP="004038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 w:rsidP="004038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Раздел 4. Повышение квалификации педагога</w:t>
      </w:r>
    </w:p>
    <w:p w:rsidR="004038B5" w:rsidRDefault="004038B5" w:rsidP="004038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31C4">
        <w:rPr>
          <w:rFonts w:ascii="Times New Roman" w:hAnsi="Times New Roman" w:cs="Times New Roman"/>
          <w:sz w:val="28"/>
          <w:szCs w:val="28"/>
          <w:lang w:val="ru-RU"/>
        </w:rPr>
        <w:t xml:space="preserve">Активно участвую в различных семинарах и форумах по проблеме преподавания учебного предмета «Английский язык». </w:t>
      </w:r>
      <w:r>
        <w:rPr>
          <w:rFonts w:cstheme="minorHAnsi"/>
          <w:noProof/>
          <w:sz w:val="36"/>
          <w:szCs w:val="36"/>
          <w:lang w:val="ru-RU" w:eastAsia="ru-RU"/>
        </w:rPr>
        <w:drawing>
          <wp:inline distT="0" distB="0" distL="0" distR="0" wp14:anchorId="2A32E78A" wp14:editId="7DE974B1">
            <wp:extent cx="5940425" cy="4456543"/>
            <wp:effectExtent l="19050" t="0" r="3175" b="0"/>
            <wp:docPr id="1" name="Рисунок 1" descr="D:\desktop рабочий стол\PA26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 рабочий стол\PA261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B5" w:rsidRDefault="004038B5" w:rsidP="004038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 w:rsidP="004038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31C4">
        <w:rPr>
          <w:rFonts w:ascii="Times New Roman" w:hAnsi="Times New Roman" w:cs="Times New Roman"/>
          <w:sz w:val="28"/>
          <w:szCs w:val="28"/>
          <w:lang w:val="ru-RU"/>
        </w:rPr>
        <w:t>Так, 26 октября 2012 года я участвовала в работе республиканского научно-практического семинара с международным участием «Инновационные технологии в современной парадигме языкового образования» в Белорусском</w:t>
      </w:r>
      <w:r w:rsidR="00767041">
        <w:rPr>
          <w:rFonts w:ascii="Times New Roman" w:hAnsi="Times New Roman" w:cs="Times New Roman"/>
          <w:sz w:val="28"/>
          <w:szCs w:val="28"/>
          <w:lang w:val="ru-RU"/>
        </w:rPr>
        <w:t xml:space="preserve"> государственном</w:t>
      </w:r>
      <w:r w:rsidRPr="00D931C4">
        <w:rPr>
          <w:rFonts w:ascii="Times New Roman" w:hAnsi="Times New Roman" w:cs="Times New Roman"/>
          <w:sz w:val="28"/>
          <w:szCs w:val="28"/>
          <w:lang w:val="ru-RU"/>
        </w:rPr>
        <w:t xml:space="preserve"> университете г. Минск</w:t>
      </w:r>
      <w:r w:rsidR="00A546E4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D931C4">
        <w:rPr>
          <w:rFonts w:ascii="Times New Roman" w:hAnsi="Times New Roman" w:cs="Times New Roman"/>
          <w:sz w:val="28"/>
          <w:szCs w:val="28"/>
          <w:lang w:val="ru-RU"/>
        </w:rPr>
        <w:t xml:space="preserve">, 15-16 ноября 2013 года - во </w:t>
      </w:r>
      <w:r w:rsidRPr="005E4E2D">
        <w:rPr>
          <w:rFonts w:ascii="Times New Roman" w:hAnsi="Times New Roman" w:cs="Times New Roman"/>
          <w:sz w:val="28"/>
          <w:szCs w:val="28"/>
        </w:rPr>
        <w:t>II</w:t>
      </w:r>
      <w:r w:rsidRPr="00D931C4">
        <w:rPr>
          <w:rFonts w:ascii="Times New Roman" w:hAnsi="Times New Roman" w:cs="Times New Roman"/>
          <w:sz w:val="28"/>
          <w:szCs w:val="28"/>
          <w:lang w:val="ru-RU"/>
        </w:rPr>
        <w:t xml:space="preserve"> республиканских педагогических чтениях в ГУО «Академия последипломного образования». Статья и тезисы выступления опубликованы в сборниках [1, </w:t>
      </w:r>
      <w:r w:rsidRPr="005E4E2D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931C4">
        <w:rPr>
          <w:rFonts w:ascii="Times New Roman" w:hAnsi="Times New Roman" w:cs="Times New Roman"/>
          <w:sz w:val="28"/>
          <w:szCs w:val="28"/>
          <w:lang w:val="ru-RU"/>
        </w:rPr>
        <w:t xml:space="preserve">37]; [9].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038B5" w:rsidRPr="00966129" w:rsidRDefault="004038B5" w:rsidP="004038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612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ноябре 2015 году принимала участие в </w:t>
      </w:r>
      <w:r w:rsidRPr="00966129">
        <w:rPr>
          <w:rFonts w:ascii="Times New Roman" w:hAnsi="Times New Roman" w:cs="Times New Roman"/>
          <w:sz w:val="28"/>
          <w:szCs w:val="28"/>
        </w:rPr>
        <w:t>e</w:t>
      </w:r>
      <w:r w:rsidRPr="0096612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966129">
        <w:rPr>
          <w:rFonts w:ascii="Times New Roman" w:hAnsi="Times New Roman" w:cs="Times New Roman"/>
          <w:sz w:val="28"/>
          <w:szCs w:val="28"/>
        </w:rPr>
        <w:t>mail</w:t>
      </w:r>
      <w:r w:rsidRPr="00966129">
        <w:rPr>
          <w:rFonts w:ascii="Times New Roman" w:hAnsi="Times New Roman" w:cs="Times New Roman"/>
          <w:sz w:val="28"/>
          <w:szCs w:val="28"/>
          <w:lang w:val="ru-RU"/>
        </w:rPr>
        <w:t xml:space="preserve"> конференции «Использование информационно-коммуникационных технологий в образовательном пространстве».  Статья </w:t>
      </w:r>
      <w:r w:rsidRPr="005D7B49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5D7B49">
        <w:rPr>
          <w:rFonts w:ascii="Times New Roman" w:hAnsi="Times New Roman" w:cs="Times New Roman"/>
          <w:i/>
          <w:sz w:val="28"/>
          <w:szCs w:val="28"/>
          <w:lang w:val="ru-RU"/>
        </w:rPr>
        <w:t>Роль информационно-коммуникационных технологий в системе общего среднего образования»</w:t>
      </w:r>
      <w:r w:rsidRPr="0096612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966129">
        <w:rPr>
          <w:rFonts w:ascii="Times New Roman" w:hAnsi="Times New Roman" w:cs="Times New Roman"/>
          <w:sz w:val="28"/>
          <w:szCs w:val="28"/>
          <w:lang w:val="ru-RU"/>
        </w:rPr>
        <w:t>опубликована в электронном сборнике, размещённом на сайте ГОИРО.</w:t>
      </w:r>
    </w:p>
    <w:p w:rsidR="004038B5" w:rsidRPr="00966129" w:rsidRDefault="004038B5" w:rsidP="004038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6129">
        <w:rPr>
          <w:rFonts w:ascii="Times New Roman" w:hAnsi="Times New Roman" w:cs="Times New Roman"/>
          <w:sz w:val="28"/>
          <w:szCs w:val="28"/>
          <w:lang w:val="ru-RU"/>
        </w:rPr>
        <w:t xml:space="preserve">На сайте </w:t>
      </w:r>
      <w:r w:rsidRPr="00966129">
        <w:rPr>
          <w:rFonts w:ascii="Times New Roman" w:hAnsi="Times New Roman" w:cs="Times New Roman"/>
          <w:sz w:val="28"/>
          <w:szCs w:val="28"/>
        </w:rPr>
        <w:t>MOIRO</w:t>
      </w:r>
      <w:r w:rsidR="00EA1F8F">
        <w:rPr>
          <w:rFonts w:ascii="Times New Roman" w:hAnsi="Times New Roman" w:cs="Times New Roman"/>
          <w:sz w:val="28"/>
          <w:szCs w:val="28"/>
          <w:lang w:val="ru-RU"/>
        </w:rPr>
        <w:t xml:space="preserve"> в 2016 году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были размещены материалы</w:t>
      </w:r>
      <w:r w:rsidR="00EA1F8F">
        <w:rPr>
          <w:rFonts w:ascii="Times New Roman" w:hAnsi="Times New Roman" w:cs="Times New Roman"/>
          <w:sz w:val="28"/>
          <w:szCs w:val="28"/>
          <w:lang w:val="ru-RU"/>
        </w:rPr>
        <w:t xml:space="preserve"> из моего опыта работы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66129">
        <w:rPr>
          <w:rFonts w:ascii="Times New Roman" w:hAnsi="Times New Roman" w:cs="Times New Roman"/>
          <w:sz w:val="28"/>
          <w:szCs w:val="28"/>
          <w:lang w:val="ru-RU"/>
        </w:rPr>
        <w:t>на тему «</w:t>
      </w:r>
      <w:r w:rsidRPr="005D7B49">
        <w:rPr>
          <w:rFonts w:ascii="Times New Roman" w:hAnsi="Times New Roman" w:cs="Times New Roman"/>
          <w:i/>
          <w:sz w:val="28"/>
          <w:szCs w:val="28"/>
          <w:lang w:val="ru-RU"/>
        </w:rPr>
        <w:t>Использование информационно-коммуникационных технологий в преподавании иностранных языков</w:t>
      </w:r>
      <w:r w:rsidRPr="00966129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EA1F8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038B5" w:rsidRPr="00D97865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7865">
        <w:rPr>
          <w:rFonts w:ascii="Times New Roman" w:hAnsi="Times New Roman" w:cs="Times New Roman"/>
          <w:sz w:val="28"/>
          <w:szCs w:val="28"/>
          <w:lang w:val="ru-RU"/>
        </w:rPr>
        <w:t>Чрезвычайно полезными, информативными и позна</w:t>
      </w:r>
      <w:r w:rsidR="00EA1F8F">
        <w:rPr>
          <w:rFonts w:ascii="Times New Roman" w:hAnsi="Times New Roman" w:cs="Times New Roman"/>
          <w:sz w:val="28"/>
          <w:szCs w:val="28"/>
          <w:lang w:val="ru-RU"/>
        </w:rPr>
        <w:t xml:space="preserve">вательными были для меня как </w:t>
      </w:r>
      <w:r w:rsidRPr="00D97865">
        <w:rPr>
          <w:rFonts w:ascii="Times New Roman" w:hAnsi="Times New Roman" w:cs="Times New Roman"/>
          <w:sz w:val="28"/>
          <w:szCs w:val="28"/>
          <w:lang w:val="ru-RU"/>
        </w:rPr>
        <w:t>научного руководителя следующие мероприятия по повышению квалификации: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20"/>
        <w:gridCol w:w="1751"/>
      </w:tblGrid>
      <w:tr w:rsidR="004038B5" w:rsidRPr="00966129" w:rsidTr="00F8651B">
        <w:tc>
          <w:tcPr>
            <w:tcW w:w="7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38B5" w:rsidRPr="004038B5" w:rsidRDefault="004038B5" w:rsidP="00F865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8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Областной семинар «Осуществление системного подхода при подготовке учащихся к участию в областных конкурсах», г. Гомель</w:t>
            </w:r>
          </w:p>
        </w:tc>
        <w:tc>
          <w:tcPr>
            <w:tcW w:w="1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38B5" w:rsidRPr="00966129" w:rsidRDefault="004038B5" w:rsidP="00F865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6129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  <w:p w:rsidR="004038B5" w:rsidRPr="00966129" w:rsidRDefault="004038B5" w:rsidP="00F865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6129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</w:tr>
      <w:tr w:rsidR="004038B5" w:rsidRPr="00966129" w:rsidTr="00F8651B">
        <w:tc>
          <w:tcPr>
            <w:tcW w:w="7820" w:type="dxa"/>
            <w:hideMark/>
          </w:tcPr>
          <w:p w:rsidR="004038B5" w:rsidRPr="00966129" w:rsidRDefault="004038B5" w:rsidP="00F865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38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Республиканский научно-практический семинар </w:t>
            </w:r>
            <w:r w:rsidRPr="00966129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4038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международным участием «Инновационные технологии в современной парадигме языкового образования». </w:t>
            </w:r>
            <w:r w:rsidRPr="00966129">
              <w:rPr>
                <w:rFonts w:ascii="Times New Roman" w:hAnsi="Times New Roman" w:cs="Times New Roman"/>
                <w:sz w:val="28"/>
                <w:szCs w:val="28"/>
              </w:rPr>
              <w:t>БГУ, Минск</w:t>
            </w:r>
          </w:p>
        </w:tc>
        <w:tc>
          <w:tcPr>
            <w:tcW w:w="1751" w:type="dxa"/>
            <w:hideMark/>
          </w:tcPr>
          <w:p w:rsidR="004038B5" w:rsidRPr="00966129" w:rsidRDefault="004038B5" w:rsidP="00F865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6129">
              <w:rPr>
                <w:rFonts w:ascii="Times New Roman" w:hAnsi="Times New Roman" w:cs="Times New Roman"/>
                <w:sz w:val="28"/>
                <w:szCs w:val="28"/>
              </w:rPr>
              <w:t>Октябрь 2012</w:t>
            </w:r>
          </w:p>
        </w:tc>
      </w:tr>
      <w:tr w:rsidR="004038B5" w:rsidRPr="00966129" w:rsidTr="00F8651B">
        <w:tc>
          <w:tcPr>
            <w:tcW w:w="7820" w:type="dxa"/>
          </w:tcPr>
          <w:p w:rsidR="004038B5" w:rsidRPr="004038B5" w:rsidRDefault="004038B5" w:rsidP="00F865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8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Учебная программа повышения квалификации педагогических работников, являющихся руководителями методических формирований учителей иностранного языка «Методики </w:t>
            </w:r>
            <w:r w:rsidR="00E22F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коммуникативно-ориентированного </w:t>
            </w:r>
            <w:r w:rsidRPr="004038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обучения учащихся иноязычному общению» (английский язык). Государственное учреждение образования «Академия последипломного образования», г. Минск</w:t>
            </w:r>
          </w:p>
        </w:tc>
        <w:tc>
          <w:tcPr>
            <w:tcW w:w="1751" w:type="dxa"/>
          </w:tcPr>
          <w:p w:rsidR="004038B5" w:rsidRPr="00966129" w:rsidRDefault="004038B5" w:rsidP="00F865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6129">
              <w:rPr>
                <w:rFonts w:ascii="Times New Roman" w:hAnsi="Times New Roman" w:cs="Times New Roman"/>
                <w:sz w:val="28"/>
                <w:szCs w:val="28"/>
              </w:rPr>
              <w:t>26 мая-4 июля 2014</w:t>
            </w:r>
          </w:p>
        </w:tc>
      </w:tr>
      <w:tr w:rsidR="004038B5" w:rsidRPr="00966129" w:rsidTr="00F8651B">
        <w:tc>
          <w:tcPr>
            <w:tcW w:w="7820" w:type="dxa"/>
          </w:tcPr>
          <w:p w:rsidR="004038B5" w:rsidRPr="00966129" w:rsidRDefault="004038B5" w:rsidP="00F865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6129">
              <w:rPr>
                <w:rFonts w:ascii="Times New Roman" w:hAnsi="Times New Roman" w:cs="Times New Roman"/>
                <w:sz w:val="28"/>
                <w:szCs w:val="28"/>
              </w:rPr>
              <w:t>XI</w:t>
            </w:r>
            <w:r w:rsidRPr="004038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международная научная конференция «Преподавание английского языка и литературы: текст и контекст». </w:t>
            </w:r>
            <w:r w:rsidRPr="009661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Учреждение образования «Минский государственный лингвистический университет»</w:t>
            </w:r>
          </w:p>
        </w:tc>
        <w:tc>
          <w:tcPr>
            <w:tcW w:w="1751" w:type="dxa"/>
          </w:tcPr>
          <w:p w:rsidR="004038B5" w:rsidRPr="00966129" w:rsidRDefault="004038B5" w:rsidP="00F865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61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13-15 ноября 2014</w:t>
            </w:r>
          </w:p>
        </w:tc>
      </w:tr>
      <w:tr w:rsidR="004038B5" w:rsidRPr="00966129" w:rsidTr="00F8651B">
        <w:tc>
          <w:tcPr>
            <w:tcW w:w="7820" w:type="dxa"/>
          </w:tcPr>
          <w:p w:rsidR="004038B5" w:rsidRPr="004038B5" w:rsidRDefault="004038B5" w:rsidP="00F865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8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Областной обучающий семинар «Развитие познавательных, творческих и исследовательских навыков учащихся через организацию исследовательской деятельности в образовательном процессе по иностранному языку», г. Гомель  </w:t>
            </w:r>
          </w:p>
        </w:tc>
        <w:tc>
          <w:tcPr>
            <w:tcW w:w="1751" w:type="dxa"/>
          </w:tcPr>
          <w:p w:rsidR="004038B5" w:rsidRPr="00966129" w:rsidRDefault="004038B5" w:rsidP="00F865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6129">
              <w:rPr>
                <w:rFonts w:ascii="Times New Roman" w:hAnsi="Times New Roman" w:cs="Times New Roman"/>
                <w:sz w:val="28"/>
                <w:szCs w:val="28"/>
              </w:rPr>
              <w:t>29 сентября 2015</w:t>
            </w:r>
          </w:p>
        </w:tc>
      </w:tr>
      <w:tr w:rsidR="004038B5" w:rsidRPr="00966129" w:rsidTr="00F8651B">
        <w:tc>
          <w:tcPr>
            <w:tcW w:w="7820" w:type="dxa"/>
          </w:tcPr>
          <w:p w:rsidR="004038B5" w:rsidRPr="00966129" w:rsidRDefault="004038B5" w:rsidP="00F865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38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Образовательная программа «Современные технологии подготовки к межкультурному иноязычному общению». </w:t>
            </w:r>
            <w:r w:rsidRPr="00966129">
              <w:rPr>
                <w:rFonts w:ascii="Times New Roman" w:hAnsi="Times New Roman" w:cs="Times New Roman"/>
                <w:sz w:val="28"/>
                <w:szCs w:val="28"/>
              </w:rPr>
              <w:t>УО «Минский государственный лингвистический университет»</w:t>
            </w:r>
          </w:p>
        </w:tc>
        <w:tc>
          <w:tcPr>
            <w:tcW w:w="1751" w:type="dxa"/>
          </w:tcPr>
          <w:p w:rsidR="004038B5" w:rsidRPr="00966129" w:rsidRDefault="004038B5" w:rsidP="00F865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6129">
              <w:rPr>
                <w:rFonts w:ascii="Times New Roman" w:hAnsi="Times New Roman" w:cs="Times New Roman"/>
                <w:sz w:val="28"/>
                <w:szCs w:val="28"/>
              </w:rPr>
              <w:t>10 – 14 октября 2016</w:t>
            </w:r>
          </w:p>
        </w:tc>
      </w:tr>
    </w:tbl>
    <w:p w:rsidR="004038B5" w:rsidRPr="00966129" w:rsidRDefault="004038B5" w:rsidP="004038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38B5" w:rsidRDefault="004038B5" w:rsidP="004038B5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661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15–16</w:t>
      </w:r>
      <w:r w:rsidRPr="009661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661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августа 2017</w:t>
      </w:r>
      <w:r w:rsidRPr="009661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661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года в ГУО</w:t>
      </w:r>
      <w:r w:rsidRPr="009661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661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«Академия последипломного образования» состоялся семинар-совещание «Методическое сопровождение образовательного процесса в</w:t>
      </w:r>
      <w:r w:rsidRPr="009661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661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2017/2018</w:t>
      </w:r>
      <w:r w:rsidRPr="009661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661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учебном году» для представителей методических объединений всех регионов страны, в работе которого я принимала участие. В начале пленарного заседания выступила Гинчук Валентина Васильевна, заместитель директора по научно-методической работе НМУ «Национальный институт образования»</w:t>
      </w:r>
      <w:r w:rsidRPr="0096612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Было отмечено, что в образовательном процессе в новом учебном году упор делается на</w:t>
      </w:r>
      <w:r w:rsidRPr="00966129">
        <w:rPr>
          <w:rFonts w:ascii="Times New Roman" w:eastAsia="Times New Roman" w:hAnsi="Times New Roman" w:cs="Times New Roman"/>
          <w:color w:val="000000"/>
          <w:sz w:val="36"/>
          <w:szCs w:val="36"/>
          <w:lang w:val="ru-RU" w:eastAsia="ru-RU"/>
        </w:rPr>
        <w:t xml:space="preserve"> </w:t>
      </w:r>
      <w:r w:rsidRPr="005D7B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метапредметные связи, реализацию воспитательного потенциала каждого учебного предмета и личностные результаты учащихся.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Считаю</w:t>
      </w:r>
      <w:r w:rsidRPr="00DD30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DD30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организация учебно-исследова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тельской деятельности обучаемых – один из способов</w:t>
      </w:r>
      <w:r w:rsidRPr="00DD30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реализации данных задач.</w:t>
      </w: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 w:rsidP="004038B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4038B5" w:rsidRDefault="004038B5" w:rsidP="004038B5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eastAsia="Times New Roman" w:cstheme="minorHAnsi"/>
          <w:noProof/>
          <w:color w:val="000000"/>
          <w:sz w:val="36"/>
          <w:szCs w:val="36"/>
          <w:u w:val="single"/>
          <w:lang w:val="ru-RU" w:eastAsia="ru-RU"/>
        </w:rPr>
        <w:lastRenderedPageBreak/>
        <w:drawing>
          <wp:inline distT="0" distB="0" distL="0" distR="0" wp14:anchorId="002EA929" wp14:editId="191C2AF1">
            <wp:extent cx="5940425" cy="3340607"/>
            <wp:effectExtent l="19050" t="0" r="3175" b="0"/>
            <wp:docPr id="2" name="Рисунок 2" descr="D:\1_Teachers\Т.В. КУЛЕШ\КУЛЕШ_РМО\MO_2017\PHOTOS\S247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_Teachers\Т.В. КУЛЕШ\КУЛЕШ_РМО\MO_2017\PHOTOS\S2470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B5" w:rsidRPr="00C425FE" w:rsidRDefault="004038B5" w:rsidP="004038B5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CD7A8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Актуальные направления методической работы с учителями иностранного языка в 2017/2018 учебном </w:t>
      </w:r>
      <w:r w:rsidR="00E733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году освещает Х</w:t>
      </w:r>
      <w:r w:rsidR="00E73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CD7A8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дасевич Галина Сильвестровна, методист управления учебно-методической работой</w:t>
      </w:r>
      <w:r w:rsidRPr="00C425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ГУО «Академия последипломного образования». Представители областей работают за «круглым столом».</w:t>
      </w:r>
    </w:p>
    <w:p w:rsidR="004038B5" w:rsidRDefault="004038B5" w:rsidP="004038B5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4038B5" w:rsidRDefault="004038B5" w:rsidP="004038B5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4038B5" w:rsidRDefault="004038B5" w:rsidP="004038B5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4038B5" w:rsidRDefault="004038B5" w:rsidP="004038B5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4038B5" w:rsidRDefault="004038B5" w:rsidP="004038B5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 w:rsidP="004038B5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Заключение</w:t>
      </w:r>
    </w:p>
    <w:p w:rsidR="004038B5" w:rsidRPr="00AA0A45" w:rsidRDefault="004038B5" w:rsidP="004038B5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A0A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рганизация исследовательской работы помогает решить следующие з</w:t>
      </w:r>
      <w:r w:rsidRPr="00AA0A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адачи:</w:t>
      </w:r>
    </w:p>
    <w:p w:rsidR="004038B5" w:rsidRPr="00AA0A45" w:rsidRDefault="004038B5" w:rsidP="004038B5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A0A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развивать исследовательские умения учащихся;</w:t>
      </w:r>
    </w:p>
    <w:p w:rsidR="004038B5" w:rsidRPr="00AA0A45" w:rsidRDefault="004038B5" w:rsidP="004038B5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A0A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формировать социокультурную компетенцию учащихся;</w:t>
      </w:r>
    </w:p>
    <w:p w:rsidR="004038B5" w:rsidRPr="00AA0A45" w:rsidRDefault="004038B5" w:rsidP="004038B5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A0A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прививать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обучаемым</w:t>
      </w:r>
      <w:r w:rsidRPr="00AA0A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культуру речевого общения.</w:t>
      </w:r>
    </w:p>
    <w:p w:rsidR="004038B5" w:rsidRDefault="004038B5" w:rsidP="004038B5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Профессиональное общение и повышение квалификации научного руководителя способствуют реализации данных задач.</w:t>
      </w:r>
    </w:p>
    <w:p w:rsidR="004038B5" w:rsidRDefault="004038B5" w:rsidP="004038B5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Опыт</w:t>
      </w:r>
      <w:r w:rsidRPr="00DD30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ледовательской работы ведёт к формированию</w:t>
      </w:r>
      <w:r w:rsidRPr="00DD30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общеучебных умений учащихся, а также</w:t>
      </w:r>
      <w:r w:rsidR="00E733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следующих</w:t>
      </w:r>
      <w:r w:rsidRPr="00DD30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ебно-познавательных компетенций:</w:t>
      </w:r>
    </w:p>
    <w:p w:rsidR="004038B5" w:rsidRDefault="00E73365" w:rsidP="004038B5">
      <w:pPr>
        <w:pStyle w:val="a8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403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нтеллектуальная готовность и способность к продолжению образования;</w:t>
      </w:r>
    </w:p>
    <w:p w:rsidR="004038B5" w:rsidRDefault="00E73365" w:rsidP="004038B5">
      <w:pPr>
        <w:pStyle w:val="a8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03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сознанные познавательные интересы и стремление реализовать их;</w:t>
      </w:r>
    </w:p>
    <w:p w:rsidR="004038B5" w:rsidRDefault="00E73365" w:rsidP="004038B5">
      <w:pPr>
        <w:pStyle w:val="a8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03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пособность использовать знания на практике;</w:t>
      </w:r>
    </w:p>
    <w:p w:rsidR="004038B5" w:rsidRDefault="00E73365" w:rsidP="004038B5">
      <w:pPr>
        <w:pStyle w:val="a8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403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ациональная организация труда;</w:t>
      </w:r>
    </w:p>
    <w:p w:rsidR="004038B5" w:rsidRDefault="00E73365" w:rsidP="004038B5">
      <w:pPr>
        <w:pStyle w:val="a8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403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нание способов рациональной работы;</w:t>
      </w:r>
    </w:p>
    <w:p w:rsidR="004038B5" w:rsidRDefault="00E73365" w:rsidP="004038B5">
      <w:pPr>
        <w:pStyle w:val="a8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403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пособность к самообразованию;</w:t>
      </w:r>
    </w:p>
    <w:p w:rsidR="004038B5" w:rsidRDefault="00E73365" w:rsidP="004038B5">
      <w:pPr>
        <w:pStyle w:val="a8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403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остижение уровня компетентности в знаниях;</w:t>
      </w:r>
    </w:p>
    <w:p w:rsidR="004038B5" w:rsidRDefault="00E73365" w:rsidP="004038B5">
      <w:pPr>
        <w:pStyle w:val="a8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403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творческих способностей;</w:t>
      </w:r>
    </w:p>
    <w:p w:rsidR="004038B5" w:rsidRDefault="00E73365" w:rsidP="004038B5">
      <w:pPr>
        <w:pStyle w:val="a8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03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мение применять знания в нестандартных ситуациях для решения возникающих проблем.</w:t>
      </w:r>
    </w:p>
    <w:p w:rsidR="004038B5" w:rsidRDefault="004038B5" w:rsidP="004038B5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Сформированность учебно-познавательных компетенций – одно из условий </w:t>
      </w:r>
      <w:r w:rsidRPr="003A4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самореализации</w:t>
      </w:r>
      <w:r w:rsidR="00E73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высокомотивированных</w:t>
      </w:r>
      <w:r w:rsidRPr="003A4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учащихся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</w:p>
    <w:p w:rsidR="004038B5" w:rsidRDefault="004038B5" w:rsidP="004038B5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3801B2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 xml:space="preserve">В процессе исследовательской деятельности, как отмечает Н. И. Запрудский, развиваются творческое мышление, инициативность, способность к обоснованному риску, уверенность в себе, адекватная самооценка, умение сотрудничать с партнёрами, мотивация достижений, высокая работоспособность. Эти качества нужны для </w:t>
      </w:r>
      <w:r w:rsidRPr="003801B2">
        <w:rPr>
          <w:rFonts w:ascii="Times New Roman" w:hAnsi="Times New Roman" w:cs="Times New Roman"/>
          <w:b/>
          <w:i/>
          <w:sz w:val="28"/>
          <w:szCs w:val="28"/>
          <w:lang w:val="ru-RU"/>
        </w:rPr>
        <w:t>личностной самореализации индивида.</w:t>
      </w:r>
    </w:p>
    <w:p w:rsidR="004038B5" w:rsidRPr="003801B2" w:rsidRDefault="004038B5" w:rsidP="004038B5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3801B2">
        <w:rPr>
          <w:rFonts w:ascii="Times New Roman" w:hAnsi="Times New Roman" w:cs="Times New Roman"/>
          <w:sz w:val="28"/>
          <w:szCs w:val="28"/>
          <w:lang w:val="ru-RU"/>
        </w:rPr>
        <w:t xml:space="preserve">Юлия Солонина,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моя ученица, </w:t>
      </w:r>
      <w:r w:rsidRPr="003801B2">
        <w:rPr>
          <w:rFonts w:ascii="Times New Roman" w:hAnsi="Times New Roman" w:cs="Times New Roman"/>
          <w:sz w:val="28"/>
          <w:szCs w:val="28"/>
          <w:lang w:val="ru-RU"/>
        </w:rPr>
        <w:t>выпускница нашей школы,</w:t>
      </w:r>
      <w:r w:rsidR="00767041">
        <w:rPr>
          <w:rFonts w:ascii="Times New Roman" w:hAnsi="Times New Roman" w:cs="Times New Roman"/>
          <w:sz w:val="28"/>
          <w:szCs w:val="28"/>
          <w:lang w:val="ru-RU"/>
        </w:rPr>
        <w:t xml:space="preserve"> а в настоящее время студентка 5</w:t>
      </w:r>
      <w:r w:rsidRPr="003801B2">
        <w:rPr>
          <w:rFonts w:ascii="Times New Roman" w:hAnsi="Times New Roman" w:cs="Times New Roman"/>
          <w:sz w:val="28"/>
          <w:szCs w:val="28"/>
          <w:lang w:val="ru-RU"/>
        </w:rPr>
        <w:t>-го курса БелГУТа</w:t>
      </w:r>
      <w:r w:rsidR="00A546E4">
        <w:rPr>
          <w:rFonts w:ascii="Times New Roman" w:hAnsi="Times New Roman" w:cs="Times New Roman"/>
          <w:sz w:val="28"/>
          <w:szCs w:val="28"/>
          <w:lang w:val="ru-RU"/>
        </w:rPr>
        <w:t xml:space="preserve"> г. Гомеля</w:t>
      </w:r>
      <w:r w:rsidRPr="003801B2">
        <w:rPr>
          <w:rFonts w:ascii="Times New Roman" w:hAnsi="Times New Roman" w:cs="Times New Roman"/>
          <w:sz w:val="28"/>
          <w:szCs w:val="28"/>
          <w:lang w:val="ru-RU"/>
        </w:rPr>
        <w:t>, выбрала профессию логиста. С 6-го класса Юлия была победительницей районных олимпиад и конкурсов по английскому языку, а в 11 классе завоевала диплом на областной олимпиаде. С увлечением занималась исследовательской работой по английскому языку с 8-го класса и неоднократно награждалась дипломами. Юлия сдала ЦТ по английскому языку на 94 балла, а будучи студенткой 1-го курса университета, стала победительницей межвузовской олимпиады по английскому языку.</w:t>
      </w:r>
    </w:p>
    <w:p w:rsidR="004038B5" w:rsidRPr="003801B2" w:rsidRDefault="004038B5" w:rsidP="004038B5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801B2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3801B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8A816FF" wp14:editId="13872CBB">
            <wp:extent cx="5940425" cy="3338051"/>
            <wp:effectExtent l="19050" t="0" r="3175" b="0"/>
            <wp:docPr id="10" name="Рисунок 4" descr="F:\ACADEMY\KULESH_2\PHOTOS\WP_20131218_005 Солонина Ю. Учебно-исследовательская работа (облас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CADEMY\KULESH_2\PHOTOS\WP_20131218_005 Солонина Ю. Учебно-исследовательская работа (область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B5" w:rsidRDefault="004038B5" w:rsidP="004038B5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801B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Ксения Ивановна Марченкова</w:t>
      </w:r>
      <w:r w:rsidRPr="003801B2">
        <w:rPr>
          <w:rFonts w:ascii="Times New Roman" w:hAnsi="Times New Roman" w:cs="Times New Roman"/>
          <w:sz w:val="28"/>
          <w:szCs w:val="28"/>
          <w:lang w:val="ru-RU"/>
        </w:rPr>
        <w:t xml:space="preserve"> (в центре)</w:t>
      </w:r>
      <w:r w:rsidRPr="003801B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, </w:t>
      </w:r>
      <w:r w:rsidRPr="003801B2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методист учебно-методического отдела гуманитарных дисциплин </w:t>
      </w:r>
      <w:r w:rsidRPr="003801B2">
        <w:rPr>
          <w:rFonts w:ascii="Times New Roman" w:hAnsi="Times New Roman" w:cs="Times New Roman"/>
          <w:bCs/>
          <w:iCs/>
          <w:sz w:val="28"/>
          <w:szCs w:val="28"/>
          <w:lang w:val="ru-RU"/>
        </w:rPr>
        <w:br/>
        <w:t>ГУО «Гомельский областной институт развития образования»,</w:t>
      </w:r>
      <w:r w:rsidRPr="003801B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3801B2">
        <w:rPr>
          <w:rFonts w:ascii="Times New Roman" w:hAnsi="Times New Roman" w:cs="Times New Roman"/>
          <w:b/>
          <w:sz w:val="28"/>
          <w:szCs w:val="28"/>
          <w:lang w:val="ru-RU"/>
        </w:rPr>
        <w:t>Юлия Солонина</w:t>
      </w:r>
      <w:r w:rsidRPr="003801B2">
        <w:rPr>
          <w:rFonts w:ascii="Times New Roman" w:hAnsi="Times New Roman" w:cs="Times New Roman"/>
          <w:sz w:val="28"/>
          <w:szCs w:val="28"/>
          <w:lang w:val="ru-RU"/>
        </w:rPr>
        <w:t xml:space="preserve"> (справа). Финал областного конкурса исследовательских работ, 2012 год</w:t>
      </w:r>
      <w:r w:rsidR="0076704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038B5" w:rsidRPr="003801B2" w:rsidRDefault="004038B5" w:rsidP="004038B5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966129">
        <w:rPr>
          <w:rFonts w:ascii="Times New Roman" w:hAnsi="Times New Roman" w:cs="Times New Roman"/>
          <w:sz w:val="28"/>
          <w:szCs w:val="28"/>
          <w:lang w:val="ru-RU"/>
        </w:rPr>
        <w:t xml:space="preserve">Считаю </w:t>
      </w:r>
      <w:r w:rsidRPr="00966129">
        <w:rPr>
          <w:rFonts w:ascii="Times New Roman" w:hAnsi="Times New Roman" w:cs="Times New Roman"/>
          <w:b/>
          <w:sz w:val="28"/>
          <w:szCs w:val="28"/>
          <w:lang w:val="ru-RU"/>
        </w:rPr>
        <w:t>исследовательскую деятельность учащихся по предмету «Английский язык» активной формой развития самообразовательного потенциала учащихся, обучения</w:t>
      </w:r>
      <w:r w:rsidRPr="00966129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Pr="00966129">
        <w:rPr>
          <w:rFonts w:ascii="Times New Roman" w:hAnsi="Times New Roman" w:cs="Times New Roman"/>
          <w:b/>
          <w:sz w:val="28"/>
          <w:szCs w:val="28"/>
          <w:lang w:val="ru-RU"/>
        </w:rPr>
        <w:t>иноязычно</w:t>
      </w:r>
      <w:r w:rsidR="00596B5D">
        <w:rPr>
          <w:rFonts w:ascii="Times New Roman" w:hAnsi="Times New Roman" w:cs="Times New Roman"/>
          <w:b/>
          <w:sz w:val="28"/>
          <w:szCs w:val="28"/>
          <w:lang w:val="ru-RU"/>
        </w:rPr>
        <w:t>му общению, одним из средств под</w:t>
      </w:r>
      <w:r w:rsidRPr="00966129">
        <w:rPr>
          <w:rFonts w:ascii="Times New Roman" w:hAnsi="Times New Roman" w:cs="Times New Roman"/>
          <w:b/>
          <w:sz w:val="28"/>
          <w:szCs w:val="28"/>
          <w:lang w:val="ru-RU"/>
        </w:rPr>
        <w:t>готовки обучаем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ых к межкультурной коммуникации и самореализации высокомотивированных учащихся. </w:t>
      </w:r>
      <w:r w:rsidRPr="009661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038B5" w:rsidRDefault="004038B5" w:rsidP="004038B5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38B5" w:rsidRDefault="004038B5">
      <w:pPr>
        <w:rPr>
          <w:lang w:val="ru-RU"/>
        </w:rPr>
      </w:pPr>
    </w:p>
    <w:p w:rsidR="004038B5" w:rsidRDefault="004038B5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Pr="00A06A53" w:rsidRDefault="006147F1" w:rsidP="006147F1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Список использованных источников</w:t>
      </w:r>
    </w:p>
    <w:p w:rsidR="006147F1" w:rsidRDefault="006147F1" w:rsidP="006147F1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Кулеш, Т. В. Формирование социокультурной компетенции учащихся в рамках инновационной деятельности в учреждении образования / Т. В.  Кулеш / Традиции и инновации в исследовании и преподавании языков: материалы респ. науч.-практ. семинара с междунар. участием «Инновационные технологии в современной парадигме языкового образования», Минск, 26 окт. 2012 г. / под общ. ред. О.И. Уланович. – Минск: Изд. Центр БГУ, 2013. – С. 35 – 37.</w:t>
      </w:r>
    </w:p>
    <w:p w:rsidR="006147F1" w:rsidRDefault="006147F1" w:rsidP="006147F1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SchoolBookC" w:hAnsi="SchoolBookC"/>
          <w:color w:val="000000"/>
          <w:sz w:val="28"/>
          <w:szCs w:val="28"/>
        </w:rPr>
      </w:pPr>
      <w:r w:rsidRPr="005F03DA">
        <w:rPr>
          <w:rFonts w:ascii="SchoolBookC" w:hAnsi="SchoolBookC"/>
          <w:color w:val="000000"/>
          <w:sz w:val="28"/>
          <w:szCs w:val="28"/>
        </w:rPr>
        <w:t>Леонтьева, Т. П. Английский язык. Факультативные занятия. Культура речевого общения. 7 – 8 кл., : пособие для учащихся общеобразоват. учреждений с белорус. и  рус. яз. обучения / Т. П. Леонтьева. – М</w:t>
      </w:r>
      <w:r>
        <w:rPr>
          <w:rFonts w:ascii="SchoolBookC" w:hAnsi="SchoolBookC"/>
          <w:color w:val="000000"/>
          <w:sz w:val="28"/>
          <w:szCs w:val="28"/>
        </w:rPr>
        <w:t>инск: Выш. шк., 2010. – 144 с.</w:t>
      </w:r>
      <w:r w:rsidRPr="00796F1B">
        <w:rPr>
          <w:rFonts w:ascii="SchoolBookC" w:hAnsi="SchoolBookC"/>
          <w:color w:val="000000"/>
          <w:sz w:val="28"/>
          <w:szCs w:val="28"/>
        </w:rPr>
        <w:t xml:space="preserve"> </w:t>
      </w:r>
      <w:r w:rsidRPr="005F03DA">
        <w:rPr>
          <w:rFonts w:ascii="SchoolBookC" w:hAnsi="SchoolBookC"/>
          <w:color w:val="000000"/>
          <w:sz w:val="28"/>
          <w:szCs w:val="28"/>
        </w:rPr>
        <w:t>: ил.</w:t>
      </w:r>
    </w:p>
    <w:p w:rsidR="006147F1" w:rsidRPr="005F03DA" w:rsidRDefault="006147F1" w:rsidP="006147F1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SchoolBookC" w:hAnsi="SchoolBookC"/>
          <w:color w:val="000000"/>
          <w:sz w:val="28"/>
          <w:szCs w:val="28"/>
        </w:rPr>
      </w:pPr>
      <w:r>
        <w:rPr>
          <w:rFonts w:ascii="SchoolBookC" w:hAnsi="SchoolBookC"/>
          <w:color w:val="000000"/>
          <w:sz w:val="28"/>
          <w:szCs w:val="28"/>
        </w:rPr>
        <w:t>Лингвистическая теория и образовательная практика: сб. науч. ст. / Белорус. гос. ун-т; отв. ред. О. И. Уланович. – Минск: Изд. центр БГУ, 2014. – 279 с.</w:t>
      </w:r>
    </w:p>
    <w:p w:rsidR="006147F1" w:rsidRPr="005F03DA" w:rsidRDefault="006147F1" w:rsidP="006147F1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SchoolBookC" w:hAnsi="SchoolBookC"/>
          <w:color w:val="000000"/>
          <w:sz w:val="28"/>
          <w:szCs w:val="28"/>
        </w:rPr>
      </w:pPr>
      <w:r w:rsidRPr="005F03DA">
        <w:rPr>
          <w:rFonts w:ascii="SchoolBookC" w:hAnsi="SchoolBookC"/>
          <w:color w:val="000000"/>
          <w:sz w:val="28"/>
          <w:szCs w:val="28"/>
        </w:rPr>
        <w:t xml:space="preserve"> Опыт организации исследовательской деятельности школьников:</w:t>
      </w:r>
      <w:r w:rsidRPr="005F03DA">
        <w:rPr>
          <w:rFonts w:ascii="SchoolBookC" w:hAnsi="SchoolBookC"/>
          <w:color w:val="000000"/>
          <w:sz w:val="28"/>
          <w:szCs w:val="28"/>
        </w:rPr>
        <w:br/>
        <w:t>«Малая Академи</w:t>
      </w:r>
      <w:r>
        <w:rPr>
          <w:rFonts w:ascii="SchoolBookC" w:hAnsi="SchoolBookC"/>
          <w:color w:val="000000"/>
          <w:sz w:val="28"/>
          <w:szCs w:val="28"/>
        </w:rPr>
        <w:t>я наук» / под ред. Г. И. Осиповой</w:t>
      </w:r>
      <w:r w:rsidRPr="005F03DA">
        <w:rPr>
          <w:rFonts w:ascii="SchoolBookC" w:hAnsi="SchoolBookC"/>
          <w:color w:val="000000"/>
          <w:sz w:val="28"/>
          <w:szCs w:val="28"/>
        </w:rPr>
        <w:t>. – Волгоград: Учитель,</w:t>
      </w:r>
      <w:r>
        <w:rPr>
          <w:rFonts w:ascii="SchoolBookC" w:hAnsi="SchoolBookC"/>
          <w:color w:val="000000"/>
          <w:sz w:val="28"/>
          <w:szCs w:val="28"/>
        </w:rPr>
        <w:t xml:space="preserve"> </w:t>
      </w:r>
      <w:r w:rsidRPr="005F03DA">
        <w:rPr>
          <w:rFonts w:ascii="SchoolBookC" w:hAnsi="SchoolBookC"/>
          <w:color w:val="000000"/>
          <w:sz w:val="28"/>
          <w:szCs w:val="28"/>
        </w:rPr>
        <w:t>2007. – 154 с.</w:t>
      </w:r>
    </w:p>
    <w:p w:rsidR="006147F1" w:rsidRPr="005F03DA" w:rsidRDefault="006147F1" w:rsidP="006147F1">
      <w:pPr>
        <w:pStyle w:val="a8"/>
        <w:numPr>
          <w:ilvl w:val="0"/>
          <w:numId w:val="7"/>
        </w:numPr>
        <w:spacing w:after="0" w:line="360" w:lineRule="auto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5F03DA">
        <w:rPr>
          <w:rFonts w:ascii="SchoolBookC" w:hAnsi="SchoolBookC"/>
          <w:color w:val="000000"/>
          <w:sz w:val="28"/>
          <w:szCs w:val="28"/>
        </w:rPr>
        <w:t xml:space="preserve"> </w:t>
      </w:r>
      <w:r w:rsidRPr="005F03DA">
        <w:rPr>
          <w:rStyle w:val="fontstyle01"/>
          <w:sz w:val="28"/>
          <w:szCs w:val="28"/>
        </w:rPr>
        <w:t xml:space="preserve">От проектной </w:t>
      </w:r>
      <w:r w:rsidRPr="005F03DA">
        <w:rPr>
          <w:rStyle w:val="fontstyle21"/>
          <w:sz w:val="28"/>
          <w:szCs w:val="28"/>
        </w:rPr>
        <w:t xml:space="preserve">и исследовательской деятельности учащихся – к </w:t>
      </w:r>
      <w:r>
        <w:rPr>
          <w:rStyle w:val="fontstyle21"/>
          <w:sz w:val="28"/>
          <w:szCs w:val="28"/>
        </w:rPr>
        <w:t>научно-исследовательской работе</w:t>
      </w:r>
      <w:r w:rsidRPr="005F03DA">
        <w:rPr>
          <w:rStyle w:val="fontstyle21"/>
          <w:sz w:val="28"/>
          <w:szCs w:val="28"/>
        </w:rPr>
        <w:t>: материалы Междунар.</w:t>
      </w:r>
      <w:r w:rsidRPr="005F03DA">
        <w:rPr>
          <w:rFonts w:ascii="SchoolBookC" w:hAnsi="SchoolBookC"/>
          <w:color w:val="000000"/>
          <w:sz w:val="28"/>
          <w:szCs w:val="28"/>
        </w:rPr>
        <w:br/>
      </w:r>
      <w:r w:rsidRPr="005F03DA">
        <w:rPr>
          <w:rStyle w:val="fontstyle21"/>
          <w:sz w:val="28"/>
          <w:szCs w:val="28"/>
        </w:rPr>
        <w:t>науч.-практ. конф., (Минск, 4–5 марта 2013 г.) / под ред. Т. А. Лопатик ; М-во образования Респуб. Беларусь, ГУО «Акад. последиплом. образования», ОО «БА «Конкурс», БОО «Развивающее</w:t>
      </w:r>
      <w:r w:rsidRPr="005F03DA">
        <w:rPr>
          <w:rFonts w:ascii="SchoolBookC" w:hAnsi="SchoolBookC"/>
          <w:color w:val="000000"/>
          <w:sz w:val="28"/>
          <w:szCs w:val="28"/>
        </w:rPr>
        <w:br/>
      </w:r>
      <w:r>
        <w:rPr>
          <w:rStyle w:val="fontstyle21"/>
          <w:sz w:val="28"/>
          <w:szCs w:val="28"/>
        </w:rPr>
        <w:t>обучение». – Минск</w:t>
      </w:r>
      <w:r w:rsidRPr="005F03DA">
        <w:rPr>
          <w:rStyle w:val="fontstyle21"/>
          <w:sz w:val="28"/>
          <w:szCs w:val="28"/>
        </w:rPr>
        <w:t xml:space="preserve">: АПО, Белорус. ассоц. «Конкурс», 2013. </w:t>
      </w:r>
    </w:p>
    <w:p w:rsidR="006147F1" w:rsidRPr="001D3665" w:rsidRDefault="006147F1" w:rsidP="006147F1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194">
        <w:rPr>
          <w:rFonts w:ascii="SchoolBookC" w:hAnsi="SchoolBookC"/>
          <w:color w:val="000000"/>
          <w:sz w:val="28"/>
          <w:szCs w:val="28"/>
        </w:rPr>
        <w:t>Сафонова, В. В. Социокультурный подход к коммуникативному образованию средствами со-изучаемых языков // Замежныя мовы. – 2016. - № 4. – С. 3 – 15.</w:t>
      </w:r>
    </w:p>
    <w:p w:rsidR="006147F1" w:rsidRPr="003A0194" w:rsidRDefault="006147F1" w:rsidP="006147F1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choolBookC" w:hAnsi="SchoolBookC"/>
          <w:color w:val="000000"/>
          <w:sz w:val="28"/>
          <w:szCs w:val="28"/>
        </w:rPr>
        <w:lastRenderedPageBreak/>
        <w:t>Скориновские чтения 2017: книга в медийном пространстве: к 500-летию белорусского книгопечатания: материалы III Международного форума, Минск, 6-7 сентября 2017 г. / под. ред. Н. И. Куликовича. – БГТУ. – 360 с.</w:t>
      </w:r>
      <w:r w:rsidRPr="003A01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47F1" w:rsidRPr="00323A5C" w:rsidRDefault="006147F1" w:rsidP="006147F1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194">
        <w:rPr>
          <w:rFonts w:ascii="Times New Roman" w:hAnsi="Times New Roman" w:cs="Times New Roman"/>
          <w:sz w:val="28"/>
          <w:szCs w:val="28"/>
        </w:rPr>
        <w:t>Учебная программа. Иностранный язык</w:t>
      </w:r>
      <w:r w:rsidRPr="00796F1B">
        <w:rPr>
          <w:rFonts w:ascii="Times New Roman" w:hAnsi="Times New Roman" w:cs="Times New Roman"/>
          <w:sz w:val="28"/>
          <w:szCs w:val="28"/>
        </w:rPr>
        <w:t xml:space="preserve"> </w:t>
      </w:r>
      <w:r w:rsidRPr="003A019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A0194">
        <w:rPr>
          <w:rFonts w:ascii="Times New Roman" w:hAnsi="Times New Roman" w:cs="Times New Roman"/>
          <w:sz w:val="28"/>
          <w:szCs w:val="28"/>
        </w:rPr>
        <w:t xml:space="preserve"> –</w:t>
      </w:r>
      <w:r w:rsidRPr="00796F1B">
        <w:rPr>
          <w:rFonts w:ascii="Times New Roman" w:hAnsi="Times New Roman" w:cs="Times New Roman"/>
          <w:sz w:val="28"/>
          <w:szCs w:val="28"/>
        </w:rPr>
        <w:t xml:space="preserve"> </w:t>
      </w:r>
      <w:r w:rsidRPr="003A0194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3A0194">
        <w:rPr>
          <w:rFonts w:ascii="Times New Roman" w:hAnsi="Times New Roman" w:cs="Times New Roman"/>
          <w:sz w:val="28"/>
          <w:szCs w:val="28"/>
        </w:rPr>
        <w:t xml:space="preserve"> классы (базовый и повышенный уровни). Минск. Национальный институт образования, 2017.</w:t>
      </w:r>
    </w:p>
    <w:p w:rsidR="006147F1" w:rsidRPr="005F03DA" w:rsidRDefault="006147F1" w:rsidP="006147F1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3D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F03DA">
        <w:rPr>
          <w:rFonts w:ascii="Times New Roman" w:hAnsi="Times New Roman" w:cs="Times New Roman"/>
          <w:sz w:val="28"/>
          <w:szCs w:val="28"/>
        </w:rPr>
        <w:t xml:space="preserve"> Республиканские педагогические чтения «Инновацонные тенденции   в современном образовании» (Минск, 15-16 ноября 2013 г.) [Электронный ресурс] / М-во образования Респ. Беларусь, ГУО «Акад. последиплом. образования», ОО «Белорус. пед. о-во».- Минск: АПО, 2013.</w:t>
      </w:r>
    </w:p>
    <w:p w:rsidR="006147F1" w:rsidRDefault="006147F1" w:rsidP="006147F1">
      <w:pPr>
        <w:spacing w:after="0" w:line="360" w:lineRule="auto"/>
        <w:jc w:val="both"/>
        <w:rPr>
          <w:rFonts w:ascii="SchoolBookC" w:hAnsi="SchoolBookC"/>
          <w:color w:val="000000"/>
          <w:sz w:val="28"/>
          <w:szCs w:val="28"/>
        </w:rPr>
      </w:pPr>
    </w:p>
    <w:p w:rsidR="006147F1" w:rsidRDefault="006147F1" w:rsidP="006147F1">
      <w:pPr>
        <w:spacing w:after="0" w:line="360" w:lineRule="auto"/>
        <w:jc w:val="both"/>
        <w:rPr>
          <w:rFonts w:ascii="SchoolBookC" w:hAnsi="SchoolBookC"/>
          <w:color w:val="000000"/>
          <w:sz w:val="28"/>
          <w:szCs w:val="28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 w:rsidP="00CE75E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</w:t>
      </w:r>
      <w:r w:rsidR="00CE75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</w:p>
    <w:p w:rsidR="006147F1" w:rsidRPr="007234A9" w:rsidRDefault="006147F1" w:rsidP="006147F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6147F1" w:rsidRPr="0060299C" w:rsidRDefault="006147F1" w:rsidP="006147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299C">
        <w:rPr>
          <w:rFonts w:ascii="Times New Roman" w:hAnsi="Times New Roman" w:cs="Times New Roman"/>
          <w:b/>
          <w:sz w:val="28"/>
          <w:szCs w:val="28"/>
          <w:lang w:val="ru-RU"/>
        </w:rPr>
        <w:t>СХЕМА ОРГАНИЗАЦИИ</w:t>
      </w:r>
    </w:p>
    <w:p w:rsidR="006147F1" w:rsidRDefault="006147F1" w:rsidP="006147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299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ИССЛЕДОВАТЕЛЬСКОЙ ДЕЯТЕЛЬНОСТИ УЧАЩИХСЯ</w:t>
      </w:r>
    </w:p>
    <w:p w:rsidR="006147F1" w:rsidRPr="0060299C" w:rsidRDefault="006147F1" w:rsidP="006147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47F1" w:rsidRDefault="006147F1" w:rsidP="006147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43CBC3CC" wp14:editId="7B2335FC">
            <wp:extent cx="6152515" cy="4542155"/>
            <wp:effectExtent l="152400" t="152400" r="362585" b="35369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5" t="24039" r="20099" b="16538"/>
                    <a:stretch/>
                  </pic:blipFill>
                  <pic:spPr bwMode="auto">
                    <a:xfrm>
                      <a:off x="0" y="0"/>
                      <a:ext cx="6152515" cy="4542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147F1" w:rsidRPr="00E50928" w:rsidRDefault="006147F1" w:rsidP="006147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6147F1" w:rsidRDefault="006147F1">
      <w:pPr>
        <w:rPr>
          <w:lang w:val="ru-RU"/>
        </w:rPr>
      </w:pPr>
    </w:p>
    <w:p w:rsidR="00CE75E4" w:rsidRDefault="00CE75E4" w:rsidP="006147F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6147F1" w:rsidRDefault="006147F1" w:rsidP="006147F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7234A9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</w:t>
      </w:r>
      <w:r w:rsidR="00CE75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234A9">
        <w:rPr>
          <w:rFonts w:ascii="Times New Roman" w:hAnsi="Times New Roman" w:cs="Times New Roman"/>
          <w:sz w:val="28"/>
          <w:szCs w:val="28"/>
          <w:lang w:val="ru-RU"/>
        </w:rPr>
        <w:t>Б</w:t>
      </w:r>
    </w:p>
    <w:p w:rsidR="006147F1" w:rsidRPr="006147F1" w:rsidRDefault="006147F1" w:rsidP="006147F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 w:rsidRPr="006147F1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ПАМЯТКА ЮНОМУ ИССЛЕДОВАТЕЛЮ</w:t>
      </w:r>
    </w:p>
    <w:p w:rsidR="006147F1" w:rsidRPr="006147F1" w:rsidRDefault="006147F1" w:rsidP="006147F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</w:p>
    <w:p w:rsidR="006147F1" w:rsidRPr="006147F1" w:rsidRDefault="006147F1" w:rsidP="006147F1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6147F1">
        <w:rPr>
          <w:rFonts w:ascii="Times New Roman" w:hAnsi="Times New Roman" w:cs="Times New Roman"/>
          <w:b/>
          <w:sz w:val="32"/>
          <w:szCs w:val="32"/>
          <w:lang w:val="ru-RU"/>
        </w:rPr>
        <w:t>1. Подготовка к презентации</w:t>
      </w:r>
    </w:p>
    <w:p w:rsidR="006147F1" w:rsidRPr="006147F1" w:rsidRDefault="006147F1" w:rsidP="00614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147F1">
        <w:rPr>
          <w:rFonts w:ascii="Times New Roman" w:hAnsi="Times New Roman" w:cs="Times New Roman"/>
          <w:sz w:val="32"/>
          <w:szCs w:val="32"/>
          <w:lang w:val="ru-RU"/>
        </w:rPr>
        <w:t>При подготовке к любой презентации необходимо учитывать три основных фактора:</w:t>
      </w:r>
    </w:p>
    <w:p w:rsidR="006147F1" w:rsidRPr="006147F1" w:rsidRDefault="006147F1" w:rsidP="006147F1">
      <w:pPr>
        <w:numPr>
          <w:ilvl w:val="0"/>
          <w:numId w:val="8"/>
        </w:numPr>
        <w:spacing w:after="0" w:line="240" w:lineRule="auto"/>
        <w:ind w:left="480" w:hanging="120"/>
        <w:jc w:val="both"/>
        <w:rPr>
          <w:rFonts w:ascii="Times New Roman" w:hAnsi="Times New Roman" w:cs="Times New Roman"/>
          <w:sz w:val="32"/>
          <w:szCs w:val="32"/>
        </w:rPr>
      </w:pPr>
      <w:r w:rsidRPr="006147F1">
        <w:rPr>
          <w:rFonts w:ascii="Times New Roman" w:hAnsi="Times New Roman" w:cs="Times New Roman"/>
          <w:sz w:val="32"/>
          <w:szCs w:val="32"/>
        </w:rPr>
        <w:t xml:space="preserve">Тип аудитории </w:t>
      </w:r>
    </w:p>
    <w:p w:rsidR="006147F1" w:rsidRPr="006147F1" w:rsidRDefault="006147F1" w:rsidP="006147F1">
      <w:pPr>
        <w:numPr>
          <w:ilvl w:val="0"/>
          <w:numId w:val="8"/>
        </w:numPr>
        <w:spacing w:after="0" w:line="240" w:lineRule="auto"/>
        <w:ind w:left="480" w:hanging="120"/>
        <w:jc w:val="both"/>
        <w:rPr>
          <w:rFonts w:ascii="Times New Roman" w:hAnsi="Times New Roman" w:cs="Times New Roman"/>
          <w:sz w:val="32"/>
          <w:szCs w:val="32"/>
        </w:rPr>
      </w:pPr>
      <w:r w:rsidRPr="006147F1">
        <w:rPr>
          <w:rFonts w:ascii="Times New Roman" w:hAnsi="Times New Roman" w:cs="Times New Roman"/>
          <w:sz w:val="32"/>
          <w:szCs w:val="32"/>
        </w:rPr>
        <w:t xml:space="preserve">Цель выступления </w:t>
      </w:r>
    </w:p>
    <w:p w:rsidR="006147F1" w:rsidRPr="006147F1" w:rsidRDefault="006147F1" w:rsidP="006147F1">
      <w:pPr>
        <w:numPr>
          <w:ilvl w:val="0"/>
          <w:numId w:val="8"/>
        </w:numPr>
        <w:spacing w:after="0" w:line="240" w:lineRule="auto"/>
        <w:ind w:left="480" w:hanging="120"/>
        <w:jc w:val="both"/>
        <w:rPr>
          <w:rFonts w:ascii="Times New Roman" w:hAnsi="Times New Roman" w:cs="Times New Roman"/>
          <w:sz w:val="32"/>
          <w:szCs w:val="32"/>
        </w:rPr>
      </w:pPr>
      <w:r w:rsidRPr="006147F1">
        <w:rPr>
          <w:rFonts w:ascii="Times New Roman" w:hAnsi="Times New Roman" w:cs="Times New Roman"/>
          <w:sz w:val="32"/>
          <w:szCs w:val="32"/>
        </w:rPr>
        <w:t>Составление материала</w:t>
      </w:r>
    </w:p>
    <w:p w:rsidR="006147F1" w:rsidRPr="006147F1" w:rsidRDefault="006147F1" w:rsidP="006147F1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6147F1">
        <w:rPr>
          <w:rFonts w:ascii="Times New Roman" w:hAnsi="Times New Roman" w:cs="Times New Roman"/>
          <w:b/>
          <w:sz w:val="32"/>
          <w:szCs w:val="32"/>
        </w:rPr>
        <w:t>2. Структурирование выступления</w:t>
      </w:r>
    </w:p>
    <w:p w:rsidR="006147F1" w:rsidRPr="006147F1" w:rsidRDefault="006147F1" w:rsidP="00614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147F1">
        <w:rPr>
          <w:rFonts w:ascii="Times New Roman" w:hAnsi="Times New Roman" w:cs="Times New Roman"/>
          <w:sz w:val="32"/>
          <w:szCs w:val="32"/>
          <w:lang w:val="ru-RU"/>
        </w:rPr>
        <w:t>Традиционно выступление имеет такую структуру:</w:t>
      </w:r>
    </w:p>
    <w:p w:rsidR="006147F1" w:rsidRPr="006147F1" w:rsidRDefault="006147F1" w:rsidP="006147F1">
      <w:pPr>
        <w:numPr>
          <w:ilvl w:val="0"/>
          <w:numId w:val="9"/>
        </w:numPr>
        <w:spacing w:after="0" w:line="240" w:lineRule="auto"/>
        <w:ind w:left="480" w:hanging="120"/>
        <w:jc w:val="both"/>
        <w:rPr>
          <w:rFonts w:ascii="Times New Roman" w:hAnsi="Times New Roman" w:cs="Times New Roman"/>
          <w:sz w:val="32"/>
          <w:szCs w:val="32"/>
        </w:rPr>
      </w:pPr>
      <w:r w:rsidRPr="006147F1">
        <w:rPr>
          <w:rFonts w:ascii="Times New Roman" w:hAnsi="Times New Roman" w:cs="Times New Roman"/>
          <w:sz w:val="32"/>
          <w:szCs w:val="32"/>
        </w:rPr>
        <w:t>Вступление, или начало (10%)</w:t>
      </w:r>
    </w:p>
    <w:p w:rsidR="006147F1" w:rsidRPr="006147F1" w:rsidRDefault="006147F1" w:rsidP="006147F1">
      <w:pPr>
        <w:numPr>
          <w:ilvl w:val="0"/>
          <w:numId w:val="9"/>
        </w:numPr>
        <w:spacing w:after="0" w:line="240" w:lineRule="auto"/>
        <w:ind w:left="480" w:hanging="120"/>
        <w:jc w:val="both"/>
        <w:rPr>
          <w:rFonts w:ascii="Times New Roman" w:hAnsi="Times New Roman" w:cs="Times New Roman"/>
          <w:sz w:val="32"/>
          <w:szCs w:val="32"/>
        </w:rPr>
      </w:pPr>
      <w:r w:rsidRPr="006147F1">
        <w:rPr>
          <w:rFonts w:ascii="Times New Roman" w:hAnsi="Times New Roman" w:cs="Times New Roman"/>
          <w:sz w:val="32"/>
          <w:szCs w:val="32"/>
        </w:rPr>
        <w:t>Основная часть, или середина (80%)</w:t>
      </w:r>
    </w:p>
    <w:p w:rsidR="006147F1" w:rsidRPr="006147F1" w:rsidRDefault="006147F1" w:rsidP="006147F1">
      <w:pPr>
        <w:numPr>
          <w:ilvl w:val="0"/>
          <w:numId w:val="9"/>
        </w:numPr>
        <w:spacing w:after="0" w:line="240" w:lineRule="auto"/>
        <w:ind w:left="480" w:hanging="120"/>
        <w:jc w:val="both"/>
        <w:rPr>
          <w:rFonts w:ascii="Times New Roman" w:hAnsi="Times New Roman" w:cs="Times New Roman"/>
          <w:sz w:val="32"/>
          <w:szCs w:val="32"/>
        </w:rPr>
      </w:pPr>
      <w:r w:rsidRPr="006147F1">
        <w:rPr>
          <w:rFonts w:ascii="Times New Roman" w:hAnsi="Times New Roman" w:cs="Times New Roman"/>
          <w:sz w:val="32"/>
          <w:szCs w:val="32"/>
        </w:rPr>
        <w:t>Резюме, или окончание (10%)</w:t>
      </w:r>
      <w:r w:rsidRPr="006147F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147F1" w:rsidRPr="006147F1" w:rsidRDefault="006147F1" w:rsidP="00614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147F1">
        <w:rPr>
          <w:rFonts w:ascii="Times New Roman" w:hAnsi="Times New Roman" w:cs="Times New Roman"/>
          <w:b/>
          <w:sz w:val="32"/>
          <w:szCs w:val="32"/>
          <w:lang w:val="ru-RU"/>
        </w:rPr>
        <w:t>Вступление</w:t>
      </w:r>
      <w:r w:rsidRPr="006147F1">
        <w:rPr>
          <w:rFonts w:ascii="Times New Roman" w:hAnsi="Times New Roman" w:cs="Times New Roman"/>
          <w:sz w:val="32"/>
          <w:szCs w:val="32"/>
          <w:lang w:val="ru-RU"/>
        </w:rPr>
        <w:t xml:space="preserve"> направлено на формирование интереса аудитории через обоснование социальной и личностной значимости темы. Целесообразно начинать свое выступление с чего-то необычного, неожиданного – цитаты, вопроса, примера, показа чего-либо.</w:t>
      </w:r>
    </w:p>
    <w:p w:rsidR="006147F1" w:rsidRPr="006147F1" w:rsidRDefault="006147F1" w:rsidP="00614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147F1">
        <w:rPr>
          <w:rFonts w:ascii="Times New Roman" w:hAnsi="Times New Roman" w:cs="Times New Roman"/>
          <w:b/>
          <w:sz w:val="32"/>
          <w:szCs w:val="32"/>
          <w:lang w:val="ru-RU"/>
        </w:rPr>
        <w:t>Основная часть</w:t>
      </w:r>
      <w:r w:rsidRPr="006147F1">
        <w:rPr>
          <w:rFonts w:ascii="Times New Roman" w:hAnsi="Times New Roman" w:cs="Times New Roman"/>
          <w:sz w:val="32"/>
          <w:szCs w:val="32"/>
          <w:lang w:val="ru-RU"/>
        </w:rPr>
        <w:t xml:space="preserve"> – это раздел, в котором излагаются аргументы и структурированная информация. </w:t>
      </w:r>
      <w:r w:rsidRPr="006147F1">
        <w:rPr>
          <w:rFonts w:ascii="Times New Roman" w:hAnsi="Times New Roman" w:cs="Times New Roman"/>
          <w:sz w:val="32"/>
          <w:szCs w:val="32"/>
        </w:rPr>
        <w:t>Информация может быть представлена через известную структуру 4-х «П»:</w:t>
      </w:r>
    </w:p>
    <w:p w:rsidR="006147F1" w:rsidRPr="006147F1" w:rsidRDefault="006147F1" w:rsidP="006147F1">
      <w:pPr>
        <w:numPr>
          <w:ilvl w:val="0"/>
          <w:numId w:val="10"/>
        </w:numPr>
        <w:spacing w:after="0" w:line="240" w:lineRule="auto"/>
        <w:ind w:left="480" w:hanging="120"/>
        <w:jc w:val="both"/>
        <w:rPr>
          <w:rFonts w:ascii="Times New Roman" w:hAnsi="Times New Roman" w:cs="Times New Roman"/>
          <w:sz w:val="32"/>
          <w:szCs w:val="32"/>
        </w:rPr>
      </w:pPr>
      <w:r w:rsidRPr="006147F1">
        <w:rPr>
          <w:rFonts w:ascii="Times New Roman" w:hAnsi="Times New Roman" w:cs="Times New Roman"/>
          <w:sz w:val="32"/>
          <w:szCs w:val="32"/>
        </w:rPr>
        <w:t>Положение (тезис)</w:t>
      </w:r>
    </w:p>
    <w:p w:rsidR="006147F1" w:rsidRPr="006147F1" w:rsidRDefault="006147F1" w:rsidP="006147F1">
      <w:pPr>
        <w:numPr>
          <w:ilvl w:val="0"/>
          <w:numId w:val="10"/>
        </w:numPr>
        <w:spacing w:after="0" w:line="240" w:lineRule="auto"/>
        <w:ind w:left="480" w:hanging="120"/>
        <w:jc w:val="both"/>
        <w:rPr>
          <w:rFonts w:ascii="Times New Roman" w:hAnsi="Times New Roman" w:cs="Times New Roman"/>
          <w:sz w:val="32"/>
          <w:szCs w:val="32"/>
        </w:rPr>
      </w:pPr>
      <w:r w:rsidRPr="006147F1">
        <w:rPr>
          <w:rFonts w:ascii="Times New Roman" w:hAnsi="Times New Roman" w:cs="Times New Roman"/>
          <w:sz w:val="32"/>
          <w:szCs w:val="32"/>
        </w:rPr>
        <w:t>Проблема (формулировка)</w:t>
      </w:r>
    </w:p>
    <w:p w:rsidR="006147F1" w:rsidRPr="006147F1" w:rsidRDefault="006147F1" w:rsidP="006147F1">
      <w:pPr>
        <w:numPr>
          <w:ilvl w:val="0"/>
          <w:numId w:val="10"/>
        </w:numPr>
        <w:spacing w:after="0" w:line="240" w:lineRule="auto"/>
        <w:ind w:left="480" w:hanging="120"/>
        <w:jc w:val="both"/>
        <w:rPr>
          <w:rFonts w:ascii="Times New Roman" w:hAnsi="Times New Roman" w:cs="Times New Roman"/>
          <w:sz w:val="32"/>
          <w:szCs w:val="32"/>
        </w:rPr>
      </w:pPr>
      <w:r w:rsidRPr="006147F1">
        <w:rPr>
          <w:rFonts w:ascii="Times New Roman" w:hAnsi="Times New Roman" w:cs="Times New Roman"/>
          <w:sz w:val="32"/>
          <w:szCs w:val="32"/>
        </w:rPr>
        <w:t>Потенциал (возможность решения проблемы)</w:t>
      </w:r>
    </w:p>
    <w:p w:rsidR="006147F1" w:rsidRPr="006147F1" w:rsidRDefault="006147F1" w:rsidP="006147F1">
      <w:pPr>
        <w:numPr>
          <w:ilvl w:val="0"/>
          <w:numId w:val="10"/>
        </w:numPr>
        <w:spacing w:after="0" w:line="240" w:lineRule="auto"/>
        <w:ind w:left="480" w:hanging="120"/>
        <w:jc w:val="both"/>
        <w:rPr>
          <w:rFonts w:ascii="Times New Roman" w:hAnsi="Times New Roman" w:cs="Times New Roman"/>
          <w:sz w:val="32"/>
          <w:szCs w:val="32"/>
        </w:rPr>
      </w:pPr>
      <w:r w:rsidRPr="006147F1">
        <w:rPr>
          <w:rFonts w:ascii="Times New Roman" w:hAnsi="Times New Roman" w:cs="Times New Roman"/>
          <w:sz w:val="32"/>
          <w:szCs w:val="32"/>
        </w:rPr>
        <w:t>Предложения (наилучшее решение проблемы)</w:t>
      </w:r>
    </w:p>
    <w:p w:rsidR="006147F1" w:rsidRPr="006147F1" w:rsidRDefault="006147F1" w:rsidP="00614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147F1">
        <w:rPr>
          <w:rFonts w:ascii="Times New Roman" w:hAnsi="Times New Roman" w:cs="Times New Roman"/>
          <w:sz w:val="32"/>
          <w:szCs w:val="32"/>
          <w:lang w:val="ru-RU"/>
        </w:rPr>
        <w:t>Применение этой структуры даст возможность создать полное, логическое описание основной информации.</w:t>
      </w:r>
    </w:p>
    <w:p w:rsidR="006147F1" w:rsidRPr="00A17B0E" w:rsidRDefault="006147F1" w:rsidP="006147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147F1">
        <w:rPr>
          <w:rFonts w:ascii="Times New Roman" w:hAnsi="Times New Roman" w:cs="Times New Roman"/>
          <w:b/>
          <w:sz w:val="32"/>
          <w:szCs w:val="32"/>
          <w:lang w:val="ru-RU"/>
        </w:rPr>
        <w:t>Резюме</w:t>
      </w:r>
      <w:r w:rsidRPr="006147F1">
        <w:rPr>
          <w:rFonts w:ascii="Times New Roman" w:hAnsi="Times New Roman" w:cs="Times New Roman"/>
          <w:sz w:val="32"/>
          <w:szCs w:val="32"/>
          <w:lang w:val="ru-RU"/>
        </w:rPr>
        <w:t xml:space="preserve"> – это суммирование основных пунктов выступления, которое должно быть кратким и острым, чтобы отпечататься в сознании аудитории. </w:t>
      </w:r>
      <w:r w:rsidRPr="00A17B0E">
        <w:rPr>
          <w:rFonts w:ascii="Times New Roman" w:hAnsi="Times New Roman" w:cs="Times New Roman"/>
          <w:sz w:val="32"/>
          <w:szCs w:val="32"/>
          <w:lang w:val="ru-RU"/>
        </w:rPr>
        <w:t>При этом нет необходимости приводить новые аргументы.</w:t>
      </w:r>
    </w:p>
    <w:p w:rsidR="006147F1" w:rsidRDefault="006147F1">
      <w:pPr>
        <w:rPr>
          <w:sz w:val="32"/>
          <w:szCs w:val="32"/>
          <w:lang w:val="ru-RU"/>
        </w:rPr>
      </w:pPr>
    </w:p>
    <w:p w:rsidR="00CE75E4" w:rsidRDefault="00CE75E4">
      <w:pPr>
        <w:rPr>
          <w:sz w:val="32"/>
          <w:szCs w:val="32"/>
          <w:lang w:val="ru-RU"/>
        </w:rPr>
      </w:pPr>
    </w:p>
    <w:p w:rsidR="00CE75E4" w:rsidRDefault="00CE75E4">
      <w:pPr>
        <w:rPr>
          <w:sz w:val="32"/>
          <w:szCs w:val="32"/>
          <w:lang w:val="ru-RU"/>
        </w:rPr>
      </w:pPr>
    </w:p>
    <w:p w:rsidR="00CE75E4" w:rsidRPr="00AF03F7" w:rsidRDefault="00CE75E4" w:rsidP="00CE75E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В</w:t>
      </w:r>
    </w:p>
    <w:p w:rsidR="00CE75E4" w:rsidRPr="00AF03F7" w:rsidRDefault="00CE75E4" w:rsidP="00CE75E4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b/>
          <w:sz w:val="28"/>
          <w:szCs w:val="28"/>
          <w:lang w:val="ru-RU"/>
        </w:rPr>
        <w:t>КРИТЕРИИ ОЦЕНИВАНИЯ КАЧЕСТВА</w:t>
      </w:r>
    </w:p>
    <w:p w:rsidR="00CE75E4" w:rsidRPr="00AF03F7" w:rsidRDefault="00CE75E4" w:rsidP="00CE75E4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b/>
          <w:sz w:val="28"/>
          <w:szCs w:val="28"/>
          <w:lang w:val="ru-RU"/>
        </w:rPr>
        <w:t>ВЫПОЛНЕНИЯ ИССЛЕДОВАТЕЛЬСКОЙ РАБОТЫ</w:t>
      </w:r>
    </w:p>
    <w:p w:rsidR="00CE75E4" w:rsidRPr="00AF03F7" w:rsidRDefault="00CE75E4" w:rsidP="00CE75E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i/>
          <w:sz w:val="28"/>
          <w:szCs w:val="28"/>
          <w:lang w:val="ru-RU"/>
        </w:rPr>
        <w:t>Текстовый вариант исследовательской работы</w:t>
      </w: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CE75E4" w:rsidRPr="00AF03F7" w:rsidRDefault="00CE75E4" w:rsidP="00CE75E4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3F7">
        <w:rPr>
          <w:rFonts w:ascii="Times New Roman" w:hAnsi="Times New Roman" w:cs="Times New Roman"/>
          <w:sz w:val="28"/>
          <w:szCs w:val="28"/>
          <w:u w:val="single"/>
        </w:rPr>
        <w:t>Исследовательская работа:</w:t>
      </w: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sz w:val="28"/>
          <w:szCs w:val="28"/>
          <w:lang w:val="ru-RU"/>
        </w:rPr>
        <w:t>- нали</w:t>
      </w:r>
      <w:r w:rsidR="00596B5D">
        <w:rPr>
          <w:rFonts w:ascii="Times New Roman" w:hAnsi="Times New Roman" w:cs="Times New Roman"/>
          <w:sz w:val="28"/>
          <w:szCs w:val="28"/>
          <w:lang w:val="ru-RU"/>
        </w:rPr>
        <w:t xml:space="preserve">чие теоретического обоснования </w:t>
      </w:r>
      <w:r w:rsidRPr="00AF03F7">
        <w:rPr>
          <w:rFonts w:ascii="Times New Roman" w:hAnsi="Times New Roman" w:cs="Times New Roman"/>
          <w:sz w:val="28"/>
          <w:szCs w:val="28"/>
          <w:lang w:val="ru-RU"/>
        </w:rPr>
        <w:t>(1, 2)</w:t>
      </w: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sz w:val="28"/>
          <w:szCs w:val="28"/>
          <w:lang w:val="ru-RU"/>
        </w:rPr>
        <w:t>- исследовательский характер работы (1, 2, 3)</w:t>
      </w: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sz w:val="28"/>
          <w:szCs w:val="28"/>
          <w:lang w:val="ru-RU"/>
        </w:rPr>
        <w:t>- глубина и содержательность исследования (1, 2, 3)</w:t>
      </w: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sz w:val="28"/>
          <w:szCs w:val="28"/>
          <w:lang w:val="ru-RU"/>
        </w:rPr>
        <w:t>- умение систематизировать собственную информацию, анализировать           и обобщать полученные данные/материалы (1, 2, 3, 4, 5)</w:t>
      </w: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sz w:val="28"/>
          <w:szCs w:val="28"/>
          <w:lang w:val="ru-RU"/>
        </w:rPr>
        <w:t>- самостоятельность исследования (1, 2, 3)</w:t>
      </w: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sz w:val="28"/>
          <w:szCs w:val="28"/>
          <w:lang w:val="ru-RU"/>
        </w:rPr>
        <w:t>- владение языковыми компетенциями (1, 2, 3)</w:t>
      </w: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sz w:val="28"/>
          <w:szCs w:val="28"/>
          <w:lang w:val="ru-RU"/>
        </w:rPr>
        <w:t>- используемая литература (источники получения информации) (1, 2)</w:t>
      </w: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sz w:val="28"/>
          <w:szCs w:val="28"/>
          <w:lang w:val="ru-RU"/>
        </w:rPr>
        <w:t>- наличие и презентабельность приложений (1, 2)</w:t>
      </w: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AF03F7">
        <w:rPr>
          <w:rFonts w:ascii="Times New Roman" w:hAnsi="Times New Roman" w:cs="Times New Roman"/>
          <w:sz w:val="28"/>
          <w:szCs w:val="28"/>
          <w:u w:val="single"/>
          <w:lang w:val="ru-RU"/>
        </w:rPr>
        <w:t>Практическая значимость исследования</w:t>
      </w:r>
      <w:r w:rsidRPr="00AF03F7">
        <w:rPr>
          <w:rFonts w:ascii="Times New Roman" w:hAnsi="Times New Roman" w:cs="Times New Roman"/>
          <w:sz w:val="28"/>
          <w:szCs w:val="28"/>
          <w:lang w:val="ru-RU"/>
        </w:rPr>
        <w:t xml:space="preserve"> (1, 2)</w:t>
      </w: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i/>
          <w:sz w:val="28"/>
          <w:szCs w:val="28"/>
          <w:lang w:val="ru-RU"/>
        </w:rPr>
        <w:t>Критерии оценивания устной защиты</w:t>
      </w: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AF03F7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AF03F7">
        <w:rPr>
          <w:rFonts w:ascii="Times New Roman" w:hAnsi="Times New Roman" w:cs="Times New Roman"/>
          <w:sz w:val="28"/>
          <w:szCs w:val="28"/>
          <w:u w:val="single"/>
          <w:lang w:val="ru-RU"/>
        </w:rPr>
        <w:t>Презентация и защита результатов исследования:</w:t>
      </w: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sz w:val="28"/>
          <w:szCs w:val="28"/>
          <w:lang w:val="ru-RU"/>
        </w:rPr>
        <w:t>- обоснование темы (проблемы) исследования (1, 2)</w:t>
      </w: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sz w:val="28"/>
          <w:szCs w:val="28"/>
          <w:lang w:val="ru-RU"/>
        </w:rPr>
        <w:t>- актуальность и новизна излагаемого материала (1, 2)</w:t>
      </w: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sz w:val="28"/>
          <w:szCs w:val="28"/>
          <w:lang w:val="ru-RU"/>
        </w:rPr>
        <w:t>- структура и логика изложения (1, 2, 3)</w:t>
      </w: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sz w:val="28"/>
          <w:szCs w:val="28"/>
          <w:lang w:val="ru-RU"/>
        </w:rPr>
        <w:t>- фактическая подкреплённость (1, 2, 3)</w:t>
      </w: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sz w:val="28"/>
          <w:szCs w:val="28"/>
          <w:lang w:val="ru-RU"/>
        </w:rPr>
        <w:t>- формулировка выводов, результатов исследования (1, 2, 3)</w:t>
      </w: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sz w:val="28"/>
          <w:szCs w:val="28"/>
          <w:lang w:val="ru-RU"/>
        </w:rPr>
        <w:t>- владение языковыми компетенциями (1, 2, 3, 4, 5)</w:t>
      </w: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sz w:val="28"/>
          <w:szCs w:val="28"/>
          <w:lang w:val="ru-RU"/>
        </w:rPr>
        <w:t>-культура публичного выступления (речь, мимика, жесты) (1, 2)</w:t>
      </w: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sz w:val="28"/>
          <w:szCs w:val="28"/>
          <w:lang w:val="ru-RU"/>
        </w:rPr>
        <w:t>-оригинальность представления (1, 2)</w:t>
      </w: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E75E4" w:rsidRPr="00AF03F7" w:rsidRDefault="00CE75E4" w:rsidP="00CE75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F03F7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Pr="00AF03F7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Компетентность докладчика (ответы на вопросы) </w:t>
      </w:r>
      <w:r w:rsidRPr="00AF03F7">
        <w:rPr>
          <w:rFonts w:ascii="Times New Roman" w:hAnsi="Times New Roman" w:cs="Times New Roman"/>
          <w:sz w:val="28"/>
          <w:szCs w:val="28"/>
          <w:lang w:val="ru-RU"/>
        </w:rPr>
        <w:t>(1, 2, 3, 4, 5)</w:t>
      </w:r>
    </w:p>
    <w:p w:rsidR="00CE75E4" w:rsidRPr="006147F1" w:rsidRDefault="00CE75E4">
      <w:pPr>
        <w:rPr>
          <w:sz w:val="32"/>
          <w:szCs w:val="32"/>
          <w:lang w:val="ru-RU"/>
        </w:rPr>
      </w:pPr>
    </w:p>
    <w:sectPr w:rsidR="00CE75E4" w:rsidRPr="006147F1" w:rsidSect="00BF00DE">
      <w:headerReference w:type="default" r:id="rId11"/>
      <w:pgSz w:w="12240" w:h="15840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149" w:rsidRDefault="00800149" w:rsidP="00BF00DE">
      <w:pPr>
        <w:spacing w:after="0" w:line="240" w:lineRule="auto"/>
      </w:pPr>
      <w:r>
        <w:separator/>
      </w:r>
    </w:p>
  </w:endnote>
  <w:endnote w:type="continuationSeparator" w:id="0">
    <w:p w:rsidR="00800149" w:rsidRDefault="00800149" w:rsidP="00BF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-Bold">
    <w:altName w:val="Times New Roman"/>
    <w:panose1 w:val="00000000000000000000"/>
    <w:charset w:val="00"/>
    <w:family w:val="roman"/>
    <w:notTrueType/>
    <w:pitch w:val="default"/>
  </w:font>
  <w:font w:name="SchoolBook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149" w:rsidRDefault="00800149" w:rsidP="00BF00DE">
      <w:pPr>
        <w:spacing w:after="0" w:line="240" w:lineRule="auto"/>
      </w:pPr>
      <w:r>
        <w:separator/>
      </w:r>
    </w:p>
  </w:footnote>
  <w:footnote w:type="continuationSeparator" w:id="0">
    <w:p w:rsidR="00800149" w:rsidRDefault="00800149" w:rsidP="00BF0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3497017"/>
      <w:docPartObj>
        <w:docPartGallery w:val="Page Numbers (Top of Page)"/>
        <w:docPartUnique/>
      </w:docPartObj>
    </w:sdtPr>
    <w:sdtEndPr/>
    <w:sdtContent>
      <w:p w:rsidR="00BF00DE" w:rsidRDefault="00BF00D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7B67" w:rsidRPr="003B7B67">
          <w:rPr>
            <w:noProof/>
            <w:lang w:val="ru-RU"/>
          </w:rPr>
          <w:t>2</w:t>
        </w:r>
        <w:r>
          <w:fldChar w:fldCharType="end"/>
        </w:r>
      </w:p>
    </w:sdtContent>
  </w:sdt>
  <w:p w:rsidR="00BF00DE" w:rsidRDefault="00BF00D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85DE5"/>
    <w:multiLevelType w:val="hybridMultilevel"/>
    <w:tmpl w:val="7E5CFBB6"/>
    <w:lvl w:ilvl="0" w:tplc="2584AB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D125C9"/>
    <w:multiLevelType w:val="hybridMultilevel"/>
    <w:tmpl w:val="4E36BB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540EBD"/>
    <w:multiLevelType w:val="hybridMultilevel"/>
    <w:tmpl w:val="C78E11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0A56B6"/>
    <w:multiLevelType w:val="hybridMultilevel"/>
    <w:tmpl w:val="A1F0E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E00B89"/>
    <w:multiLevelType w:val="hybridMultilevel"/>
    <w:tmpl w:val="56E4E05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4687F24"/>
    <w:multiLevelType w:val="hybridMultilevel"/>
    <w:tmpl w:val="94064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A03091"/>
    <w:multiLevelType w:val="hybridMultilevel"/>
    <w:tmpl w:val="B596D9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8C7DF0"/>
    <w:multiLevelType w:val="hybridMultilevel"/>
    <w:tmpl w:val="6A78DAF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87152D8"/>
    <w:multiLevelType w:val="hybridMultilevel"/>
    <w:tmpl w:val="CD10707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7A753651"/>
    <w:multiLevelType w:val="hybridMultilevel"/>
    <w:tmpl w:val="70AE3D7E"/>
    <w:lvl w:ilvl="0" w:tplc="A62691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B0A7CC3"/>
    <w:multiLevelType w:val="hybridMultilevel"/>
    <w:tmpl w:val="68A62A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B2737A"/>
    <w:multiLevelType w:val="hybridMultilevel"/>
    <w:tmpl w:val="ADD8D6E0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11"/>
  </w:num>
  <w:num w:numId="5">
    <w:abstractNumId w:val="6"/>
  </w:num>
  <w:num w:numId="6">
    <w:abstractNumId w:val="4"/>
  </w:num>
  <w:num w:numId="7">
    <w:abstractNumId w:val="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F48"/>
    <w:rsid w:val="000030DF"/>
    <w:rsid w:val="00087888"/>
    <w:rsid w:val="000A00C4"/>
    <w:rsid w:val="001056EC"/>
    <w:rsid w:val="00122466"/>
    <w:rsid w:val="001B73CF"/>
    <w:rsid w:val="00202523"/>
    <w:rsid w:val="00271053"/>
    <w:rsid w:val="00272743"/>
    <w:rsid w:val="00302BD1"/>
    <w:rsid w:val="003647C5"/>
    <w:rsid w:val="003B7B67"/>
    <w:rsid w:val="004038B5"/>
    <w:rsid w:val="00476816"/>
    <w:rsid w:val="0048187D"/>
    <w:rsid w:val="00482D02"/>
    <w:rsid w:val="004A7150"/>
    <w:rsid w:val="00555A78"/>
    <w:rsid w:val="00596B5D"/>
    <w:rsid w:val="005A0ACD"/>
    <w:rsid w:val="006147F1"/>
    <w:rsid w:val="00631080"/>
    <w:rsid w:val="006E5473"/>
    <w:rsid w:val="0070633E"/>
    <w:rsid w:val="00707F48"/>
    <w:rsid w:val="00767041"/>
    <w:rsid w:val="007D2656"/>
    <w:rsid w:val="00800149"/>
    <w:rsid w:val="00811E47"/>
    <w:rsid w:val="009908EF"/>
    <w:rsid w:val="009C3E15"/>
    <w:rsid w:val="00A17B0E"/>
    <w:rsid w:val="00A40A51"/>
    <w:rsid w:val="00A546E4"/>
    <w:rsid w:val="00A73710"/>
    <w:rsid w:val="00BF00DE"/>
    <w:rsid w:val="00C07745"/>
    <w:rsid w:val="00C613BC"/>
    <w:rsid w:val="00CA36C9"/>
    <w:rsid w:val="00CE75E4"/>
    <w:rsid w:val="00E22F70"/>
    <w:rsid w:val="00E72E52"/>
    <w:rsid w:val="00E73365"/>
    <w:rsid w:val="00EA1F8F"/>
    <w:rsid w:val="00EB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22A1B4-7E49-46E5-B028-9A390EB14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6C9"/>
    <w:pPr>
      <w:spacing w:after="160" w:line="259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36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F0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F00DE"/>
    <w:rPr>
      <w:lang w:val="en-US"/>
    </w:rPr>
  </w:style>
  <w:style w:type="paragraph" w:styleId="a6">
    <w:name w:val="footer"/>
    <w:basedOn w:val="a"/>
    <w:link w:val="a7"/>
    <w:uiPriority w:val="99"/>
    <w:unhideWhenUsed/>
    <w:rsid w:val="00BF0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F00DE"/>
    <w:rPr>
      <w:lang w:val="en-US"/>
    </w:rPr>
  </w:style>
  <w:style w:type="paragraph" w:styleId="a8">
    <w:name w:val="List Paragraph"/>
    <w:basedOn w:val="a"/>
    <w:uiPriority w:val="34"/>
    <w:qFormat/>
    <w:rsid w:val="004038B5"/>
    <w:pPr>
      <w:spacing w:after="200" w:line="276" w:lineRule="auto"/>
      <w:ind w:left="720"/>
      <w:contextualSpacing/>
    </w:pPr>
    <w:rPr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403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38B5"/>
    <w:rPr>
      <w:rFonts w:ascii="Tahoma" w:hAnsi="Tahoma" w:cs="Tahoma"/>
      <w:sz w:val="16"/>
      <w:szCs w:val="16"/>
      <w:lang w:val="en-US"/>
    </w:rPr>
  </w:style>
  <w:style w:type="character" w:customStyle="1" w:styleId="fontstyle01">
    <w:name w:val="fontstyle01"/>
    <w:basedOn w:val="a0"/>
    <w:rsid w:val="006147F1"/>
    <w:rPr>
      <w:rFonts w:ascii="SchoolBookC-Bold" w:hAnsi="SchoolBookC-Bold" w:hint="default"/>
      <w:b/>
      <w:bCs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0"/>
    <w:rsid w:val="006147F1"/>
    <w:rPr>
      <w:rFonts w:ascii="SchoolBookC" w:hAnsi="SchoolBookC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3134</Words>
  <Characters>17869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20962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</dc:creator>
  <cp:keywords/>
  <dc:description/>
  <cp:lastModifiedBy>Рафаэль Абдулхаликов</cp:lastModifiedBy>
  <cp:revision>35</cp:revision>
  <dcterms:created xsi:type="dcterms:W3CDTF">2018-12-26T10:06:00Z</dcterms:created>
  <dcterms:modified xsi:type="dcterms:W3CDTF">2019-03-06T10:01:00Z</dcterms:modified>
</cp:coreProperties>
</file>