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C7" w:rsidRPr="00771211" w:rsidRDefault="00DC50C7" w:rsidP="008E5A09">
      <w:pPr>
        <w:spacing w:line="240" w:lineRule="auto"/>
        <w:rPr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DC50C7" w:rsidRPr="00E61F1A" w:rsidTr="00652BE6">
        <w:tc>
          <w:tcPr>
            <w:tcW w:w="4785" w:type="dxa"/>
          </w:tcPr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E61F1A">
              <w:rPr>
                <w:rFonts w:ascii="Times New Roman" w:hAnsi="Times New Roman"/>
                <w:color w:val="000000"/>
                <w:sz w:val="28"/>
              </w:rPr>
              <w:t xml:space="preserve">Согласована </w:t>
            </w:r>
          </w:p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E61F1A">
              <w:rPr>
                <w:rFonts w:ascii="Times New Roman" w:hAnsi="Times New Roman"/>
                <w:color w:val="000000"/>
                <w:sz w:val="28"/>
              </w:rPr>
              <w:t xml:space="preserve">Заместитель директора по ВР </w:t>
            </w:r>
          </w:p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E61F1A">
              <w:rPr>
                <w:rFonts w:ascii="Times New Roman" w:hAnsi="Times New Roman"/>
                <w:color w:val="000000"/>
                <w:sz w:val="28"/>
              </w:rPr>
              <w:t>__________</w:t>
            </w:r>
          </w:p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6" w:type="dxa"/>
          </w:tcPr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E61F1A">
              <w:rPr>
                <w:rFonts w:ascii="Times New Roman" w:hAnsi="Times New Roman"/>
                <w:color w:val="000000"/>
                <w:sz w:val="28"/>
              </w:rPr>
              <w:t>Утверждена</w:t>
            </w:r>
          </w:p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E61F1A">
              <w:rPr>
                <w:rFonts w:ascii="Times New Roman" w:hAnsi="Times New Roman"/>
                <w:color w:val="000000"/>
                <w:sz w:val="28"/>
              </w:rPr>
              <w:t xml:space="preserve">Приказом №_____от________20___г. </w:t>
            </w:r>
          </w:p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E61F1A">
              <w:rPr>
                <w:rFonts w:ascii="Times New Roman" w:hAnsi="Times New Roman"/>
                <w:color w:val="000000"/>
                <w:sz w:val="28"/>
              </w:rPr>
              <w:t xml:space="preserve">Директор школы      </w:t>
            </w:r>
          </w:p>
          <w:p w:rsidR="00DC50C7" w:rsidRPr="00E61F1A" w:rsidRDefault="00DC50C7" w:rsidP="008E5A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E61F1A">
              <w:rPr>
                <w:rFonts w:ascii="Times New Roman" w:hAnsi="Times New Roman"/>
                <w:color w:val="000000"/>
                <w:sz w:val="28"/>
              </w:rPr>
              <w:t xml:space="preserve">_______________ </w:t>
            </w:r>
          </w:p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C50C7" w:rsidRPr="00E61F1A" w:rsidTr="00652BE6">
        <w:tc>
          <w:tcPr>
            <w:tcW w:w="4785" w:type="dxa"/>
          </w:tcPr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E61F1A">
              <w:rPr>
                <w:rFonts w:ascii="Times New Roman" w:hAnsi="Times New Roman"/>
                <w:color w:val="000000"/>
                <w:sz w:val="28"/>
              </w:rPr>
              <w:t>Принята на заседании                                                                                                                        педагогического совета школы</w:t>
            </w:r>
          </w:p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 w:rsidRPr="00E61F1A">
              <w:rPr>
                <w:rFonts w:ascii="Times New Roman" w:hAnsi="Times New Roman"/>
                <w:color w:val="000000"/>
                <w:sz w:val="28"/>
              </w:rPr>
              <w:t xml:space="preserve">____________протокол №_____                 </w:t>
            </w:r>
          </w:p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86" w:type="dxa"/>
          </w:tcPr>
          <w:p w:rsidR="00DC50C7" w:rsidRPr="00E61F1A" w:rsidRDefault="00DC50C7" w:rsidP="008E5A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DC50C7" w:rsidRPr="00E61F1A" w:rsidRDefault="00DC50C7" w:rsidP="008E5A09">
      <w:pPr>
        <w:spacing w:line="240" w:lineRule="auto"/>
        <w:rPr>
          <w:rFonts w:ascii="Times New Roman" w:hAnsi="Times New Roman"/>
          <w:color w:val="000000"/>
        </w:rPr>
      </w:pPr>
    </w:p>
    <w:p w:rsidR="00DC50C7" w:rsidRPr="00E61F1A" w:rsidRDefault="00DC50C7" w:rsidP="008E5A09">
      <w:pPr>
        <w:spacing w:line="240" w:lineRule="auto"/>
        <w:rPr>
          <w:rFonts w:ascii="Times New Roman" w:hAnsi="Times New Roman"/>
          <w:color w:val="000000"/>
        </w:rPr>
      </w:pPr>
    </w:p>
    <w:p w:rsidR="00944845" w:rsidRDefault="009A3CDD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48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D0802" w:rsidRPr="007565D6" w:rsidRDefault="003D0802" w:rsidP="008E5A09">
      <w:pPr>
        <w:spacing w:line="240" w:lineRule="auto"/>
        <w:ind w:left="-456" w:right="37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65D6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3D0802" w:rsidRPr="003D0802" w:rsidRDefault="003D0802" w:rsidP="008E5A09">
      <w:pPr>
        <w:spacing w:line="240" w:lineRule="auto"/>
        <w:ind w:left="-456" w:right="37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D0802">
        <w:rPr>
          <w:rFonts w:ascii="Times New Roman" w:hAnsi="Times New Roman" w:cs="Times New Roman"/>
          <w:caps/>
          <w:sz w:val="28"/>
          <w:szCs w:val="28"/>
        </w:rPr>
        <w:t>дополнительного образования детей</w:t>
      </w:r>
    </w:p>
    <w:p w:rsidR="007565D6" w:rsidRDefault="003D0802" w:rsidP="008E5A09">
      <w:pPr>
        <w:spacing w:line="240" w:lineRule="auto"/>
        <w:ind w:left="-456" w:right="37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D0802">
        <w:rPr>
          <w:rFonts w:ascii="Times New Roman" w:hAnsi="Times New Roman" w:cs="Times New Roman"/>
          <w:caps/>
          <w:sz w:val="28"/>
          <w:szCs w:val="28"/>
        </w:rPr>
        <w:t>художественно-эстетического</w:t>
      </w:r>
      <w:r w:rsidR="007565D6">
        <w:rPr>
          <w:rFonts w:ascii="Times New Roman" w:hAnsi="Times New Roman" w:cs="Times New Roman"/>
          <w:caps/>
          <w:sz w:val="28"/>
          <w:szCs w:val="28"/>
        </w:rPr>
        <w:t xml:space="preserve"> направления</w:t>
      </w:r>
    </w:p>
    <w:p w:rsidR="009A3CDD" w:rsidRPr="007565D6" w:rsidRDefault="009A3CDD" w:rsidP="008E5A09">
      <w:pPr>
        <w:spacing w:line="240" w:lineRule="auto"/>
        <w:ind w:left="-456" w:right="37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05E77">
        <w:rPr>
          <w:rFonts w:ascii="Times New Roman" w:hAnsi="Times New Roman" w:cs="Times New Roman"/>
          <w:b/>
          <w:sz w:val="36"/>
          <w:szCs w:val="28"/>
        </w:rPr>
        <w:t>«</w:t>
      </w:r>
      <w:r w:rsidR="00812A4B">
        <w:rPr>
          <w:rFonts w:ascii="Times New Roman" w:hAnsi="Times New Roman" w:cs="Times New Roman"/>
          <w:b/>
          <w:sz w:val="36"/>
          <w:szCs w:val="28"/>
        </w:rPr>
        <w:t>Очумелые ручки»</w:t>
      </w:r>
    </w:p>
    <w:p w:rsidR="009A3CDD" w:rsidRPr="005E2A1E" w:rsidRDefault="009A3CDD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CDD" w:rsidRPr="005E2A1E" w:rsidRDefault="009A3CDD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CDD" w:rsidRPr="005E2A1E" w:rsidRDefault="009A3CDD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CDD" w:rsidRPr="005E2A1E" w:rsidRDefault="009A3CDD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0CD" w:rsidRPr="005E2A1E" w:rsidRDefault="00FF40CD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0CD" w:rsidRDefault="009A3CDD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F40C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2A1E">
        <w:rPr>
          <w:rFonts w:ascii="Times New Roman" w:hAnsi="Times New Roman" w:cs="Times New Roman"/>
          <w:sz w:val="28"/>
          <w:szCs w:val="28"/>
        </w:rPr>
        <w:t>Составил</w:t>
      </w:r>
      <w:r w:rsidR="00FF40CD">
        <w:rPr>
          <w:rFonts w:ascii="Times New Roman" w:hAnsi="Times New Roman" w:cs="Times New Roman"/>
          <w:sz w:val="28"/>
          <w:szCs w:val="28"/>
        </w:rPr>
        <w:t>а:</w:t>
      </w:r>
    </w:p>
    <w:p w:rsidR="009A3CDD" w:rsidRPr="005E2A1E" w:rsidRDefault="00FF40CD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A3CDD" w:rsidRPr="005E2A1E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730AD0">
        <w:rPr>
          <w:rFonts w:ascii="Times New Roman" w:hAnsi="Times New Roman" w:cs="Times New Roman"/>
          <w:sz w:val="28"/>
          <w:szCs w:val="28"/>
        </w:rPr>
        <w:t>д</w:t>
      </w:r>
      <w:r w:rsidR="009A3CDD" w:rsidRPr="005E2A1E">
        <w:rPr>
          <w:rFonts w:ascii="Times New Roman" w:hAnsi="Times New Roman" w:cs="Times New Roman"/>
          <w:sz w:val="28"/>
          <w:szCs w:val="28"/>
        </w:rPr>
        <w:t>ополнительного</w:t>
      </w:r>
      <w:r w:rsidR="00730AD0">
        <w:rPr>
          <w:rFonts w:ascii="Times New Roman" w:hAnsi="Times New Roman" w:cs="Times New Roman"/>
          <w:sz w:val="28"/>
          <w:szCs w:val="28"/>
        </w:rPr>
        <w:t xml:space="preserve">  </w:t>
      </w:r>
      <w:r w:rsidR="009A3CDD" w:rsidRPr="005E2A1E">
        <w:rPr>
          <w:rFonts w:ascii="Times New Roman" w:hAnsi="Times New Roman" w:cs="Times New Roman"/>
          <w:sz w:val="28"/>
          <w:szCs w:val="28"/>
        </w:rPr>
        <w:t xml:space="preserve"> </w:t>
      </w:r>
      <w:r w:rsidR="00730A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30AD0" w:rsidRDefault="009A3CDD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A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F40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0AD0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A3CDD" w:rsidRPr="005E2A1E" w:rsidRDefault="00730AD0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F40CD">
        <w:rPr>
          <w:rFonts w:ascii="Times New Roman" w:hAnsi="Times New Roman" w:cs="Times New Roman"/>
          <w:sz w:val="28"/>
          <w:szCs w:val="28"/>
        </w:rPr>
        <w:t xml:space="preserve">           Абдулхаликова Е.В.</w:t>
      </w:r>
    </w:p>
    <w:p w:rsidR="009A3CDD" w:rsidRPr="005E2A1E" w:rsidRDefault="009A3CDD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CDD" w:rsidRPr="005E2A1E" w:rsidRDefault="009A3CDD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0F1" w:rsidRDefault="002D10F1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5D6" w:rsidRDefault="007565D6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09" w:rsidRDefault="00730AD0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3CDD" w:rsidRPr="005E2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A09" w:rsidRDefault="008E5A09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09" w:rsidRDefault="008E5A09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09" w:rsidRDefault="008E5A09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09" w:rsidRDefault="008E5A09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09" w:rsidRDefault="008E5A09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09" w:rsidRDefault="008E5A09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A09" w:rsidRDefault="008E5A09" w:rsidP="008E5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70B" w:rsidRPr="00AC17EC" w:rsidRDefault="00AC17EC" w:rsidP="008E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767414" w:rsidRDefault="00767414" w:rsidP="008E5A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414" w:rsidRDefault="00767414" w:rsidP="008E5A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414" w:rsidRDefault="00767414" w:rsidP="008E5A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70B" w:rsidRPr="008E5A09" w:rsidRDefault="00A0070B" w:rsidP="008E5A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5A0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6FDB" w:rsidRPr="008E5A09" w:rsidRDefault="00666491" w:rsidP="008E5A0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Данная программа является модульной и разработана на основе примерной программы О.А. Кожиной «Декоративно-прикладное искусство».</w:t>
      </w:r>
    </w:p>
    <w:p w:rsidR="008C6FDB" w:rsidRPr="008E5A09" w:rsidRDefault="008C6FDB" w:rsidP="008E5A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Декоративно-прикладная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</w:t>
      </w:r>
      <w:r w:rsidR="003A4925" w:rsidRPr="008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эстетической культуры ребёнка, </w:t>
      </w:r>
      <w:r w:rsidRPr="008E5A09">
        <w:rPr>
          <w:rFonts w:ascii="Times New Roman" w:hAnsi="Times New Roman" w:cs="Times New Roman"/>
          <w:sz w:val="24"/>
          <w:szCs w:val="24"/>
          <w:shd w:val="clear" w:color="auto" w:fill="FFFFFF"/>
        </w:rPr>
        <w:t>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созидании, реализовать желание создавать нечто новое своими силами.</w:t>
      </w:r>
    </w:p>
    <w:p w:rsidR="003A4925" w:rsidRPr="008E5A09" w:rsidRDefault="008C6FDB" w:rsidP="008E5A09">
      <w:pPr>
        <w:pStyle w:val="21"/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Также через занятия изобразительным творчеством появляются реальные возможности решать психологические проблемы детей, возникающие у многих в семье и школе.</w:t>
      </w:r>
      <w:r w:rsidR="00B64F18"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Для форми</w:t>
      </w:r>
      <w:r w:rsidR="00B64F18"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рования мировоззрения детей</w:t>
      </w:r>
      <w:r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особенно важно знак</w:t>
      </w:r>
      <w:r w:rsidR="006D0620"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омство с народным, </w:t>
      </w:r>
      <w:r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декоративным искусством, которое наиболее полно хранит и передаёт новым поколениям национальные традиции, выработанные народом формы эстетического отношения к миру.</w:t>
      </w:r>
    </w:p>
    <w:p w:rsidR="008C6FDB" w:rsidRPr="008E5A09" w:rsidRDefault="008C6FDB" w:rsidP="008E5A09">
      <w:pPr>
        <w:pStyle w:val="21"/>
        <w:spacing w:after="0" w:line="240" w:lineRule="auto"/>
        <w:ind w:firstLine="709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Образный язык декоративного искусства имеет свои особенности. Цвет и форма в декоративном искусстве часто имеют символичное значение. </w:t>
      </w:r>
      <w:r w:rsidRPr="008E5A09">
        <w:rPr>
          <w:rStyle w:val="a7"/>
          <w:rFonts w:ascii="Times New Roman" w:hAnsi="Times New Roman" w:cs="Times New Roman"/>
          <w:iCs/>
          <w:sz w:val="24"/>
          <w:szCs w:val="24"/>
          <w:shd w:val="clear" w:color="auto" w:fill="FFFFFF"/>
        </w:rPr>
        <w:t>Педагогические задачи</w:t>
      </w:r>
      <w:r w:rsidRPr="008E5A09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 </w:t>
      </w:r>
      <w:r w:rsidR="002D10F1" w:rsidRPr="008E5A09">
        <w:rPr>
          <w:rStyle w:val="a5"/>
          <w:rFonts w:ascii="Times New Roman" w:hAnsi="Times New Roman" w:cs="Times New Roman"/>
          <w:b w:val="0"/>
          <w:bCs w:val="0"/>
          <w:i w:val="0"/>
          <w:sz w:val="24"/>
          <w:szCs w:val="24"/>
          <w:shd w:val="clear" w:color="auto" w:fill="FFFFFF"/>
        </w:rPr>
        <w:t xml:space="preserve">– </w:t>
      </w:r>
      <w:r w:rsidRPr="008E5A09">
        <w:rPr>
          <w:rStyle w:val="a5"/>
          <w:rFonts w:ascii="Times New Roman" w:hAnsi="Times New Roman" w:cs="Times New Roman"/>
          <w:b w:val="0"/>
          <w:bCs w:val="0"/>
          <w:i w:val="0"/>
          <w:sz w:val="24"/>
          <w:szCs w:val="24"/>
          <w:shd w:val="clear" w:color="auto" w:fill="FFFFFF"/>
        </w:rPr>
        <w:t>разбудить в каждом ребёнке стремление к художественному самовыражению и творчеству, добиться того, чтобы работа вызывала чувство радости и удовлетворения. Это касается всех обучающихся, ведь в кружок принимаются дети с разной степенью одарённости и различным уровнем базовой подготовки, что обязывает педагога учитывать индивидуальные особенности детей, обеспечивать индивидуальный подход к каждому ребёнку.</w:t>
      </w:r>
    </w:p>
    <w:p w:rsidR="008C6FDB" w:rsidRPr="008E5A09" w:rsidRDefault="008C6FDB" w:rsidP="008E5A09">
      <w:pPr>
        <w:pStyle w:val="21"/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8E5A09">
        <w:rPr>
          <w:rStyle w:val="a7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Актуальность программы.</w:t>
      </w:r>
    </w:p>
    <w:p w:rsidR="00FF40CD" w:rsidRPr="008E5A09" w:rsidRDefault="008C6FDB" w:rsidP="008E5A09">
      <w:pPr>
        <w:pStyle w:val="21"/>
        <w:spacing w:line="240" w:lineRule="auto"/>
        <w:ind w:firstLine="708"/>
        <w:rPr>
          <w:rStyle w:val="butback"/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При реализации данной программы дети приобщаются к поисковой работе и умении использовать её в своём творчестве. А актуальность заложена в реализации основной цели преподавания декоратив</w:t>
      </w:r>
      <w:r w:rsidR="0089743B"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но-прикладного искусства</w:t>
      </w:r>
      <w:r w:rsidR="00854423"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формирование внутреннего мира человека, эмоциональной отзывчивости, приобщение к ценностям и традициям народной культуры</w:t>
      </w:r>
      <w:r w:rsidR="00421D88"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а также модульности программы, которая гарантирует четкость, глубину, последова</w:t>
      </w:r>
      <w:r w:rsidR="00DC50C7"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тельность изучения материала </w:t>
      </w:r>
      <w:r w:rsidR="0061210E"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 отслеживани</w:t>
      </w:r>
      <w:r w:rsidR="00C71653" w:rsidRPr="008E5A09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я результатов полученных знаний.</w:t>
      </w:r>
    </w:p>
    <w:p w:rsidR="00EC0BA4" w:rsidRPr="008E5A09" w:rsidRDefault="00EC0BA4" w:rsidP="008E5A09">
      <w:pPr>
        <w:pStyle w:val="21"/>
        <w:spacing w:line="240" w:lineRule="auto"/>
        <w:jc w:val="center"/>
        <w:rPr>
          <w:rStyle w:val="butback"/>
          <w:rFonts w:ascii="Times New Roman" w:eastAsia="Times New Roman" w:hAnsi="Times New Roman" w:cs="Times New Roman"/>
          <w:b/>
          <w:i w:val="0"/>
          <w:color w:val="000000"/>
          <w:sz w:val="24"/>
          <w:szCs w:val="24"/>
          <w:lang w:eastAsia="ru-RU"/>
        </w:rPr>
      </w:pPr>
      <w:r w:rsidRPr="008E5A09">
        <w:rPr>
          <w:rStyle w:val="butback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Цель и задачи программы:</w:t>
      </w:r>
    </w:p>
    <w:p w:rsidR="003E2807" w:rsidRPr="008E5A09" w:rsidRDefault="000F3C02" w:rsidP="008E5A09">
      <w:pPr>
        <w:pStyle w:val="2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Style w:val="submenu-table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Цель</w:t>
      </w:r>
      <w:r w:rsidR="00AF2CF0" w:rsidRPr="008E5A09">
        <w:rPr>
          <w:rStyle w:val="submenu-table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:</w:t>
      </w:r>
      <w:r w:rsidR="00614DE5" w:rsidRPr="008E5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2CF0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</w:t>
      </w:r>
      <w:r w:rsidR="00614DE5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оздание условий для самореализации ребенка в творчестве, воплощения в художественной работе собственных неповторимых черт, своей индивидуальности.</w:t>
      </w:r>
    </w:p>
    <w:p w:rsidR="003E2807" w:rsidRPr="008E5A09" w:rsidRDefault="00614DE5" w:rsidP="008E5A09">
      <w:pPr>
        <w:pStyle w:val="2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Style w:val="submenu-table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Задачи:</w:t>
      </w:r>
    </w:p>
    <w:p w:rsidR="003E2807" w:rsidRPr="008E5A09" w:rsidRDefault="00614DE5" w:rsidP="008E5A09">
      <w:pPr>
        <w:pStyle w:val="2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Обучающие:</w:t>
      </w:r>
    </w:p>
    <w:p w:rsidR="003E2807" w:rsidRPr="008E5A09" w:rsidRDefault="00EC0BA4" w:rsidP="008E5A09">
      <w:pPr>
        <w:pStyle w:val="21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З</w:t>
      </w:r>
      <w:r w:rsidR="00614DE5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накомить с основами знаний в области композиции, формообразования, цветоведения и декоративно-прикладного искусства;</w:t>
      </w:r>
    </w:p>
    <w:p w:rsidR="003E2807" w:rsidRPr="008E5A09" w:rsidRDefault="00EC0BA4" w:rsidP="008E5A09">
      <w:pPr>
        <w:pStyle w:val="21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</w:t>
      </w:r>
      <w:r w:rsidR="00614DE5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ормировать обра</w:t>
      </w:r>
      <w:r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зное, пространственное мышление,</w:t>
      </w:r>
      <w:r w:rsidR="000F3C02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выразить свою мысль</w:t>
      </w:r>
      <w:r w:rsidR="00614DE5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;</w:t>
      </w:r>
    </w:p>
    <w:p w:rsidR="003E2807" w:rsidRPr="008E5A09" w:rsidRDefault="00EC0BA4" w:rsidP="008E5A09">
      <w:pPr>
        <w:pStyle w:val="21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С</w:t>
      </w:r>
      <w:r w:rsidR="00614DE5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овершенствовать умения и навыки работы нужными и</w:t>
      </w:r>
      <w:r w:rsidR="003E2807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нструментами и приспособлениями.</w:t>
      </w:r>
    </w:p>
    <w:p w:rsidR="003E2807" w:rsidRPr="008E5A09" w:rsidRDefault="00614DE5" w:rsidP="008E5A09">
      <w:pPr>
        <w:pStyle w:val="2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Развивающие:</w:t>
      </w:r>
    </w:p>
    <w:p w:rsidR="003E2807" w:rsidRPr="008E5A09" w:rsidRDefault="00EC0BA4" w:rsidP="008E5A09">
      <w:pPr>
        <w:pStyle w:val="21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Р</w:t>
      </w:r>
      <w:r w:rsidR="00614DE5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азвивать смекалку, изобретательность и устойчивый интерес к творчеству;</w:t>
      </w:r>
    </w:p>
    <w:p w:rsidR="003E2807" w:rsidRPr="008E5A09" w:rsidRDefault="00EC0BA4" w:rsidP="008E5A09">
      <w:pPr>
        <w:pStyle w:val="21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Ф</w:t>
      </w:r>
      <w:r w:rsidR="00614DE5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ормировать творческие способности, духовную культуру и эмоциональное отношение к действительности;</w:t>
      </w:r>
    </w:p>
    <w:p w:rsidR="003E2807" w:rsidRPr="008E5A09" w:rsidRDefault="00EC0BA4" w:rsidP="008E5A09">
      <w:pPr>
        <w:pStyle w:val="21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Р</w:t>
      </w:r>
      <w:r w:rsidR="00614DE5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азвивать умение ориенти</w:t>
      </w:r>
      <w:r w:rsidR="003E2807" w:rsidRPr="008E5A09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роваться в проблемных ситуациях.</w:t>
      </w:r>
    </w:p>
    <w:p w:rsidR="003E2807" w:rsidRPr="008E5A09" w:rsidRDefault="00EC0BA4" w:rsidP="008E5A09">
      <w:pPr>
        <w:pStyle w:val="21"/>
        <w:spacing w:after="0" w:line="240" w:lineRule="auto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lastRenderedPageBreak/>
        <w:t>Воспитательные:</w:t>
      </w:r>
    </w:p>
    <w:p w:rsidR="008F5B73" w:rsidRPr="008E5A09" w:rsidRDefault="008F5B73" w:rsidP="008E5A09">
      <w:pPr>
        <w:pStyle w:val="21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</w:pPr>
      <w:r w:rsidRPr="008E5A09">
        <w:rPr>
          <w:rFonts w:ascii="Times New Roman" w:hAnsi="Times New Roman" w:cs="Times New Roman"/>
          <w:i w:val="0"/>
          <w:sz w:val="24"/>
          <w:szCs w:val="24"/>
        </w:rPr>
        <w:t>Формировать культуру труда и совершенствовать трудовые навыки;</w:t>
      </w:r>
    </w:p>
    <w:p w:rsidR="008F5B73" w:rsidRPr="008E5A09" w:rsidRDefault="008F5B73" w:rsidP="008E5A09">
      <w:pPr>
        <w:pStyle w:val="21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i w:val="0"/>
          <w:sz w:val="24"/>
          <w:szCs w:val="24"/>
        </w:rPr>
      </w:pPr>
      <w:r w:rsidRPr="008E5A09">
        <w:rPr>
          <w:rFonts w:ascii="Times New Roman" w:hAnsi="Times New Roman" w:cs="Times New Roman"/>
          <w:i w:val="0"/>
          <w:sz w:val="24"/>
          <w:szCs w:val="24"/>
        </w:rPr>
        <w:t>Воспитывать внимательность, аккуратность, целеустремлённость, самодисциплину;</w:t>
      </w:r>
    </w:p>
    <w:p w:rsidR="00320022" w:rsidRPr="008E5A09" w:rsidRDefault="008F5B73" w:rsidP="008E5A09">
      <w:pPr>
        <w:pStyle w:val="21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i w:val="0"/>
          <w:sz w:val="24"/>
          <w:szCs w:val="24"/>
        </w:rPr>
      </w:pPr>
      <w:r w:rsidRPr="008E5A09">
        <w:rPr>
          <w:rFonts w:ascii="Times New Roman" w:hAnsi="Times New Roman" w:cs="Times New Roman"/>
          <w:i w:val="0"/>
          <w:sz w:val="24"/>
          <w:szCs w:val="24"/>
        </w:rPr>
        <w:t>Прививать навыки работы в группе, поощрять доброжелательное отношение друг к другу.</w:t>
      </w:r>
    </w:p>
    <w:p w:rsidR="008F5B73" w:rsidRPr="008E5A09" w:rsidRDefault="008F5B73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Характеристика образовательного процесса:</w:t>
      </w:r>
    </w:p>
    <w:p w:rsidR="008F5B73" w:rsidRPr="008E5A09" w:rsidRDefault="008F5B73" w:rsidP="008E5A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Программа кружка «</w:t>
      </w:r>
      <w:r w:rsidR="00FF40CD" w:rsidRPr="008E5A09">
        <w:rPr>
          <w:rFonts w:ascii="Times New Roman" w:hAnsi="Times New Roman" w:cs="Times New Roman"/>
          <w:sz w:val="24"/>
          <w:szCs w:val="24"/>
        </w:rPr>
        <w:t>Очумелые ручки» рассчитана на 68 часов</w:t>
      </w:r>
      <w:r w:rsidR="007C5095" w:rsidRPr="008E5A09">
        <w:rPr>
          <w:rFonts w:ascii="Times New Roman" w:hAnsi="Times New Roman" w:cs="Times New Roman"/>
          <w:sz w:val="24"/>
          <w:szCs w:val="24"/>
        </w:rPr>
        <w:t xml:space="preserve"> в год</w:t>
      </w:r>
      <w:r w:rsidR="00E62C00" w:rsidRPr="008E5A09">
        <w:rPr>
          <w:rFonts w:ascii="Times New Roman" w:hAnsi="Times New Roman" w:cs="Times New Roman"/>
          <w:sz w:val="24"/>
          <w:szCs w:val="24"/>
        </w:rPr>
        <w:t xml:space="preserve">, </w:t>
      </w:r>
      <w:r w:rsidR="00FF40CD" w:rsidRPr="008E5A09">
        <w:rPr>
          <w:rFonts w:ascii="Times New Roman" w:hAnsi="Times New Roman" w:cs="Times New Roman"/>
          <w:sz w:val="24"/>
          <w:szCs w:val="24"/>
        </w:rPr>
        <w:t xml:space="preserve">2 </w:t>
      </w:r>
      <w:r w:rsidRPr="008E5A09">
        <w:rPr>
          <w:rFonts w:ascii="Times New Roman" w:hAnsi="Times New Roman" w:cs="Times New Roman"/>
          <w:sz w:val="24"/>
          <w:szCs w:val="24"/>
        </w:rPr>
        <w:t>час</w:t>
      </w:r>
      <w:r w:rsidR="00E62C00" w:rsidRPr="008E5A09">
        <w:rPr>
          <w:rFonts w:ascii="Times New Roman" w:hAnsi="Times New Roman" w:cs="Times New Roman"/>
          <w:sz w:val="24"/>
          <w:szCs w:val="24"/>
        </w:rPr>
        <w:t>а в неделю</w:t>
      </w:r>
    </w:p>
    <w:p w:rsidR="008F5B73" w:rsidRPr="008E5A09" w:rsidRDefault="00320022" w:rsidP="008E5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Данная программа состоит из 5</w:t>
      </w:r>
      <w:r w:rsidR="008F5B73" w:rsidRPr="008E5A09">
        <w:rPr>
          <w:rFonts w:ascii="Times New Roman" w:hAnsi="Times New Roman" w:cs="Times New Roman"/>
          <w:b/>
          <w:sz w:val="24"/>
          <w:szCs w:val="24"/>
        </w:rPr>
        <w:t xml:space="preserve"> модулей:</w:t>
      </w:r>
    </w:p>
    <w:p w:rsidR="008F5B73" w:rsidRPr="008E5A09" w:rsidRDefault="008F5B73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Модуль№1:</w:t>
      </w:r>
      <w:r w:rsidR="00DC50C7" w:rsidRPr="008E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A09">
        <w:rPr>
          <w:rFonts w:ascii="Times New Roman" w:hAnsi="Times New Roman" w:cs="Times New Roman"/>
          <w:sz w:val="24"/>
          <w:szCs w:val="24"/>
        </w:rPr>
        <w:t>Вводное занятие.</w:t>
      </w:r>
    </w:p>
    <w:p w:rsidR="008F5B73" w:rsidRPr="008E5A09" w:rsidRDefault="008F5B73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Модуль№2:</w:t>
      </w:r>
      <w:r w:rsidR="00E62C00" w:rsidRPr="008E5A09">
        <w:rPr>
          <w:rFonts w:ascii="Times New Roman" w:hAnsi="Times New Roman" w:cs="Times New Roman"/>
          <w:sz w:val="24"/>
          <w:szCs w:val="24"/>
        </w:rPr>
        <w:t xml:space="preserve"> Изготовление топиарий</w:t>
      </w:r>
      <w:r w:rsidRPr="008E5A09">
        <w:rPr>
          <w:rFonts w:ascii="Times New Roman" w:hAnsi="Times New Roman" w:cs="Times New Roman"/>
          <w:sz w:val="24"/>
          <w:szCs w:val="24"/>
        </w:rPr>
        <w:t>.</w:t>
      </w:r>
    </w:p>
    <w:p w:rsidR="008F5B73" w:rsidRPr="008E5A09" w:rsidRDefault="008F5B73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Модуль№3</w:t>
      </w:r>
      <w:r w:rsidR="00320022" w:rsidRPr="008E5A09">
        <w:rPr>
          <w:rFonts w:ascii="Times New Roman" w:hAnsi="Times New Roman" w:cs="Times New Roman"/>
          <w:b/>
          <w:sz w:val="24"/>
          <w:szCs w:val="24"/>
        </w:rPr>
        <w:t>:</w:t>
      </w:r>
      <w:r w:rsidR="00E62C00" w:rsidRPr="008E5A09">
        <w:rPr>
          <w:rFonts w:ascii="Times New Roman" w:hAnsi="Times New Roman" w:cs="Times New Roman"/>
          <w:sz w:val="24"/>
          <w:szCs w:val="24"/>
        </w:rPr>
        <w:t xml:space="preserve"> Изготовление фигурок из ниток.</w:t>
      </w:r>
    </w:p>
    <w:p w:rsidR="00320022" w:rsidRPr="008E5A09" w:rsidRDefault="00320022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Модуль№4</w:t>
      </w:r>
      <w:r w:rsidR="008F5B73" w:rsidRPr="008E5A09">
        <w:rPr>
          <w:rFonts w:ascii="Times New Roman" w:hAnsi="Times New Roman" w:cs="Times New Roman"/>
          <w:b/>
          <w:sz w:val="24"/>
          <w:szCs w:val="24"/>
        </w:rPr>
        <w:t>:</w:t>
      </w:r>
      <w:r w:rsidR="008F5B73" w:rsidRPr="008E5A09">
        <w:rPr>
          <w:rFonts w:ascii="Times New Roman" w:hAnsi="Times New Roman" w:cs="Times New Roman"/>
          <w:sz w:val="24"/>
          <w:szCs w:val="24"/>
        </w:rPr>
        <w:t xml:space="preserve"> </w:t>
      </w:r>
      <w:r w:rsidR="00E62C00" w:rsidRPr="008E5A09">
        <w:rPr>
          <w:rFonts w:ascii="Times New Roman" w:hAnsi="Times New Roman" w:cs="Times New Roman"/>
          <w:sz w:val="24"/>
          <w:szCs w:val="24"/>
        </w:rPr>
        <w:t>Пейп - арт.</w:t>
      </w:r>
    </w:p>
    <w:p w:rsidR="008F5B73" w:rsidRPr="008E5A09" w:rsidRDefault="00320022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Модуль№5</w:t>
      </w:r>
      <w:r w:rsidR="008F5B73" w:rsidRPr="008E5A0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5B73" w:rsidRPr="008E5A09">
        <w:rPr>
          <w:rFonts w:ascii="Times New Roman" w:hAnsi="Times New Roman" w:cs="Times New Roman"/>
          <w:sz w:val="24"/>
          <w:szCs w:val="24"/>
        </w:rPr>
        <w:t>Итоговое занятие.</w:t>
      </w:r>
    </w:p>
    <w:p w:rsidR="00AC17EC" w:rsidRPr="008E5A09" w:rsidRDefault="00AC17EC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7EC" w:rsidRPr="008E5A09" w:rsidRDefault="00AC17EC" w:rsidP="00FB33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Характеристика программы.</w:t>
      </w:r>
    </w:p>
    <w:p w:rsidR="00AC17EC" w:rsidRPr="008E5A09" w:rsidRDefault="00AC17EC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 xml:space="preserve">Тип: </w:t>
      </w:r>
      <w:r w:rsidRPr="008E5A09">
        <w:rPr>
          <w:rFonts w:ascii="Times New Roman" w:hAnsi="Times New Roman" w:cs="Times New Roman"/>
          <w:sz w:val="24"/>
          <w:szCs w:val="24"/>
        </w:rPr>
        <w:t>модульная.</w:t>
      </w:r>
    </w:p>
    <w:p w:rsidR="00AC17EC" w:rsidRPr="008E5A09" w:rsidRDefault="00AC17EC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По цели обучения</w:t>
      </w:r>
      <w:r w:rsidRPr="008E5A09">
        <w:rPr>
          <w:rFonts w:ascii="Times New Roman" w:hAnsi="Times New Roman" w:cs="Times New Roman"/>
          <w:sz w:val="24"/>
          <w:szCs w:val="24"/>
        </w:rPr>
        <w:t>: развивающая</w:t>
      </w:r>
      <w:r w:rsidRPr="008E5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A09">
        <w:rPr>
          <w:rFonts w:ascii="Times New Roman" w:hAnsi="Times New Roman" w:cs="Times New Roman"/>
          <w:sz w:val="24"/>
          <w:szCs w:val="24"/>
        </w:rPr>
        <w:t>творческие способности.</w:t>
      </w:r>
    </w:p>
    <w:p w:rsidR="00AC17EC" w:rsidRPr="008E5A09" w:rsidRDefault="00AC17EC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 xml:space="preserve">По уровню освоению: </w:t>
      </w:r>
      <w:r w:rsidRPr="008E5A09">
        <w:rPr>
          <w:rFonts w:ascii="Times New Roman" w:hAnsi="Times New Roman" w:cs="Times New Roman"/>
          <w:sz w:val="24"/>
          <w:szCs w:val="24"/>
        </w:rPr>
        <w:t>начально-средний уровень.</w:t>
      </w:r>
    </w:p>
    <w:p w:rsidR="00AC17EC" w:rsidRPr="008E5A09" w:rsidRDefault="00AC17EC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По характеру деятельности:</w:t>
      </w:r>
      <w:r w:rsidRPr="008E5A09">
        <w:rPr>
          <w:rFonts w:ascii="Times New Roman" w:hAnsi="Times New Roman" w:cs="Times New Roman"/>
          <w:sz w:val="24"/>
          <w:szCs w:val="24"/>
        </w:rPr>
        <w:t xml:space="preserve"> обучающая.</w:t>
      </w:r>
    </w:p>
    <w:p w:rsidR="00AC17EC" w:rsidRPr="008E5A09" w:rsidRDefault="00AC17EC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По форме организации:</w:t>
      </w:r>
      <w:r w:rsidRPr="008E5A09">
        <w:rPr>
          <w:rFonts w:ascii="Times New Roman" w:hAnsi="Times New Roman" w:cs="Times New Roman"/>
          <w:sz w:val="24"/>
          <w:szCs w:val="24"/>
        </w:rPr>
        <w:t xml:space="preserve"> групповая и индивидуальная.</w:t>
      </w:r>
    </w:p>
    <w:p w:rsidR="00AC17EC" w:rsidRPr="008E5A09" w:rsidRDefault="00AC17EC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 xml:space="preserve">По возрастным особенностям воспитанников: </w:t>
      </w:r>
      <w:r w:rsidRPr="008E5A09">
        <w:rPr>
          <w:rFonts w:ascii="Times New Roman" w:hAnsi="Times New Roman" w:cs="Times New Roman"/>
          <w:sz w:val="24"/>
          <w:szCs w:val="24"/>
        </w:rPr>
        <w:t>дети 7- 10 лет.</w:t>
      </w:r>
    </w:p>
    <w:p w:rsidR="00AC17EC" w:rsidRPr="008E5A09" w:rsidRDefault="00AC17EC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 xml:space="preserve">По контингенту воспитанников: </w:t>
      </w:r>
      <w:r w:rsidRPr="008E5A09">
        <w:rPr>
          <w:rFonts w:ascii="Times New Roman" w:hAnsi="Times New Roman" w:cs="Times New Roman"/>
          <w:sz w:val="24"/>
          <w:szCs w:val="24"/>
        </w:rPr>
        <w:t>обучающиеся 1-4 классов.</w:t>
      </w:r>
    </w:p>
    <w:p w:rsidR="00AC17EC" w:rsidRDefault="00AC17EC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8E5A09">
        <w:rPr>
          <w:rFonts w:ascii="Times New Roman" w:hAnsi="Times New Roman" w:cs="Times New Roman"/>
          <w:sz w:val="24"/>
          <w:szCs w:val="24"/>
        </w:rPr>
        <w:t>: 1год, 2 часа в неделю.</w:t>
      </w:r>
    </w:p>
    <w:p w:rsidR="008E5A09" w:rsidRDefault="008E5A09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F71" w:rsidRPr="00E61F1A" w:rsidRDefault="00D83F71" w:rsidP="00D83F71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E61F1A">
        <w:rPr>
          <w:color w:val="000000"/>
        </w:rPr>
        <w:t>Особенности возрастной группы детей, которым а</w:t>
      </w:r>
      <w:r>
        <w:rPr>
          <w:color w:val="000000"/>
        </w:rPr>
        <w:t>дресована программа.</w:t>
      </w:r>
    </w:p>
    <w:p w:rsidR="0016467C" w:rsidRPr="00BD14CD" w:rsidRDefault="008E5A09" w:rsidP="00BD14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 xml:space="preserve">Процесс творчества принято рассматривать как процесс взаимодействия людей. В контексте данной темы актуальна междисциплинарная трактовка понятия творчества как процесса, обладающего определенной спецификой и приводящего к созданию объективно или субъективно нового в материальной и духовной сферах. Важную роль в развитии психических процессов детей играет младший школьный возраст и одним из значимых и актуальных занятий в данном возрасте являются </w:t>
      </w:r>
      <w:r w:rsidR="00BD14CD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BD14CD" w:rsidRPr="008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екоративно-прикладная </w:t>
      </w:r>
      <w:r w:rsidRPr="008E5A09">
        <w:rPr>
          <w:rFonts w:ascii="Times New Roman" w:hAnsi="Times New Roman" w:cs="Times New Roman"/>
          <w:sz w:val="24"/>
          <w:szCs w:val="24"/>
        </w:rPr>
        <w:t xml:space="preserve">деятельность и творчество.  </w:t>
      </w:r>
      <w:r w:rsidR="00BD14CD" w:rsidRPr="008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Декоративно-прикладная </w:t>
      </w:r>
      <w:r w:rsidRPr="008E5A09">
        <w:rPr>
          <w:rFonts w:ascii="Times New Roman" w:hAnsi="Times New Roman" w:cs="Times New Roman"/>
          <w:sz w:val="24"/>
          <w:szCs w:val="24"/>
        </w:rPr>
        <w:t>деятельность является очень интересным, полезным и в тоже время сложным видом деятельности.</w:t>
      </w:r>
      <w:r w:rsidR="00D83F71">
        <w:rPr>
          <w:rFonts w:ascii="Times New Roman" w:hAnsi="Times New Roman" w:cs="Times New Roman"/>
          <w:sz w:val="24"/>
          <w:szCs w:val="24"/>
        </w:rPr>
        <w:t xml:space="preserve"> </w:t>
      </w:r>
      <w:r w:rsidRPr="008E5A09">
        <w:rPr>
          <w:rFonts w:ascii="Times New Roman" w:hAnsi="Times New Roman" w:cs="Times New Roman"/>
          <w:sz w:val="24"/>
          <w:szCs w:val="24"/>
        </w:rPr>
        <w:t>На современном этапе в российской системе образования идут бурные изменения: вводятся новые системы и технологии обучения.</w:t>
      </w:r>
      <w:r w:rsidR="00D83F71">
        <w:rPr>
          <w:rFonts w:ascii="Times New Roman" w:hAnsi="Times New Roman" w:cs="Times New Roman"/>
          <w:sz w:val="24"/>
          <w:szCs w:val="24"/>
        </w:rPr>
        <w:t xml:space="preserve"> </w:t>
      </w:r>
      <w:r w:rsidRPr="008E5A09">
        <w:rPr>
          <w:rFonts w:ascii="Times New Roman" w:hAnsi="Times New Roman" w:cs="Times New Roman"/>
          <w:sz w:val="24"/>
          <w:szCs w:val="24"/>
        </w:rPr>
        <w:t xml:space="preserve">В связи с этим стала особенно актуальной тема творчества детей младшего школьного возраста. Организация </w:t>
      </w:r>
      <w:r w:rsidR="00BD14CD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декоративно-прикладной</w:t>
      </w:r>
      <w:r w:rsidR="00BD14CD" w:rsidRPr="008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A09">
        <w:rPr>
          <w:rFonts w:ascii="Times New Roman" w:hAnsi="Times New Roman" w:cs="Times New Roman"/>
          <w:sz w:val="24"/>
          <w:szCs w:val="24"/>
        </w:rPr>
        <w:t>деятельности обучения с учетом психологических особенностей детей может служить мощным фактором улучшения социальной адаптации и психического развития личности, являться резервом повышения продуктивности обучения.</w:t>
      </w:r>
      <w:r w:rsidR="00D83F71">
        <w:rPr>
          <w:rFonts w:ascii="Times New Roman" w:hAnsi="Times New Roman" w:cs="Times New Roman"/>
          <w:sz w:val="24"/>
          <w:szCs w:val="24"/>
        </w:rPr>
        <w:t xml:space="preserve"> </w:t>
      </w:r>
      <w:r w:rsidR="00D83F71" w:rsidRPr="00D83F71">
        <w:rPr>
          <w:rFonts w:ascii="Times New Roman" w:hAnsi="Times New Roman" w:cs="Times New Roman"/>
          <w:sz w:val="24"/>
          <w:szCs w:val="24"/>
        </w:rPr>
        <w:t>Учитывая возрастные особенности младших школьников, овладение разными умениями на разных возрастных этапах, для детей младшего школьного возраста,</w:t>
      </w:r>
      <w:r w:rsidR="00D83F71">
        <w:rPr>
          <w:rFonts w:ascii="Times New Roman" w:hAnsi="Times New Roman" w:cs="Times New Roman"/>
          <w:sz w:val="24"/>
          <w:szCs w:val="24"/>
        </w:rPr>
        <w:t xml:space="preserve"> при работе в кружке</w:t>
      </w:r>
      <w:r w:rsidR="00D83F71" w:rsidRPr="00D83F71">
        <w:rPr>
          <w:rFonts w:ascii="Times New Roman" w:hAnsi="Times New Roman" w:cs="Times New Roman"/>
          <w:sz w:val="24"/>
          <w:szCs w:val="24"/>
        </w:rPr>
        <w:t xml:space="preserve"> уместно испо</w:t>
      </w:r>
      <w:r w:rsidR="00D83F71">
        <w:rPr>
          <w:rFonts w:ascii="Times New Roman" w:hAnsi="Times New Roman" w:cs="Times New Roman"/>
          <w:sz w:val="24"/>
          <w:szCs w:val="24"/>
        </w:rPr>
        <w:t>льзовать различные техники, от изготовления</w:t>
      </w:r>
      <w:r w:rsidR="00D83F71" w:rsidRPr="00D83F71">
        <w:rPr>
          <w:rFonts w:ascii="Times New Roman" w:hAnsi="Times New Roman" w:cs="Times New Roman"/>
          <w:sz w:val="24"/>
          <w:szCs w:val="24"/>
        </w:rPr>
        <w:t xml:space="preserve"> </w:t>
      </w:r>
      <w:r w:rsidR="00D83F71">
        <w:rPr>
          <w:rFonts w:ascii="Times New Roman" w:hAnsi="Times New Roman" w:cs="Times New Roman"/>
          <w:sz w:val="24"/>
          <w:szCs w:val="24"/>
        </w:rPr>
        <w:t xml:space="preserve">из бумаги и салфеток, </w:t>
      </w:r>
      <w:r w:rsidR="00D83F71" w:rsidRPr="00D83F71">
        <w:rPr>
          <w:rFonts w:ascii="Times New Roman" w:hAnsi="Times New Roman" w:cs="Times New Roman"/>
          <w:sz w:val="24"/>
          <w:szCs w:val="24"/>
        </w:rPr>
        <w:t>до использования дополнительных материалов</w:t>
      </w:r>
      <w:r w:rsidR="00D83F71">
        <w:rPr>
          <w:rFonts w:ascii="Times New Roman" w:hAnsi="Times New Roman" w:cs="Times New Roman"/>
          <w:sz w:val="24"/>
          <w:szCs w:val="24"/>
        </w:rPr>
        <w:t xml:space="preserve"> (природных, искусственных).</w:t>
      </w:r>
      <w:r w:rsidR="00D83F71" w:rsidRPr="00D83F71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BD14CD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D83F71" w:rsidRPr="008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Декоративно-прикладная </w:t>
      </w:r>
      <w:r w:rsidR="00BD14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деятельность </w:t>
      </w:r>
      <w:r w:rsidR="00D83F71" w:rsidRPr="00D83F71">
        <w:rPr>
          <w:rFonts w:ascii="Times New Roman" w:hAnsi="Times New Roman" w:cs="Times New Roman"/>
          <w:sz w:val="24"/>
          <w:szCs w:val="24"/>
        </w:rPr>
        <w:t>в детстве – это активное развитие воображения, фантазии. «Творческое воображение деятельно, всегда стремится воплотиться в реальные дела: картины, стихи, машины – во всё новое, необходимое людям. Оно основа творчества, поэтому никогда не бывает бесплодным» - считает Ю. А. Полуянов, кандидат</w:t>
      </w:r>
      <w:r w:rsidR="00D83F71">
        <w:rPr>
          <w:rFonts w:ascii="Times New Roman" w:hAnsi="Times New Roman" w:cs="Times New Roman"/>
          <w:sz w:val="24"/>
          <w:szCs w:val="24"/>
        </w:rPr>
        <w:t xml:space="preserve"> психологических наук. Занятия </w:t>
      </w:r>
      <w:r w:rsidR="00D83F71" w:rsidRPr="00D83F71">
        <w:rPr>
          <w:rFonts w:ascii="Times New Roman" w:hAnsi="Times New Roman" w:cs="Times New Roman"/>
          <w:sz w:val="24"/>
          <w:szCs w:val="24"/>
        </w:rPr>
        <w:t xml:space="preserve"> </w:t>
      </w:r>
      <w:r w:rsidR="00D83F71">
        <w:rPr>
          <w:rFonts w:ascii="Times New Roman" w:hAnsi="Times New Roman" w:cs="Times New Roman"/>
          <w:sz w:val="24"/>
          <w:szCs w:val="24"/>
          <w:shd w:val="clear" w:color="auto" w:fill="FFFFFF"/>
        </w:rPr>
        <w:t>декоративно-прикладной</w:t>
      </w:r>
      <w:r w:rsidR="00D83F71" w:rsidRPr="008E5A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3F71" w:rsidRPr="00D83F71">
        <w:rPr>
          <w:rFonts w:ascii="Times New Roman" w:hAnsi="Times New Roman" w:cs="Times New Roman"/>
          <w:sz w:val="24"/>
          <w:szCs w:val="24"/>
        </w:rPr>
        <w:t xml:space="preserve">деятельностью и творчеством, также обеспечат процесс развития </w:t>
      </w:r>
      <w:r w:rsidR="00D83F71" w:rsidRPr="00D83F71">
        <w:rPr>
          <w:rFonts w:ascii="Times New Roman" w:hAnsi="Times New Roman" w:cs="Times New Roman"/>
          <w:sz w:val="24"/>
          <w:szCs w:val="24"/>
        </w:rPr>
        <w:lastRenderedPageBreak/>
        <w:t>большинства гармонично участвующих в данных процессах психических функций (здесь имеются в виду функции восприятия, воображения, гибкости мышления и др</w:t>
      </w:r>
      <w:r w:rsidR="00BD14CD">
        <w:rPr>
          <w:rFonts w:ascii="Times New Roman" w:hAnsi="Times New Roman" w:cs="Times New Roman"/>
          <w:sz w:val="24"/>
          <w:szCs w:val="24"/>
        </w:rPr>
        <w:t>.)</w:t>
      </w:r>
    </w:p>
    <w:p w:rsidR="00A0070B" w:rsidRPr="008E5A09" w:rsidRDefault="00FB33BB" w:rsidP="00FB33B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обучения и воспитания</w:t>
      </w:r>
    </w:p>
    <w:p w:rsidR="00A0070B" w:rsidRPr="008E5A09" w:rsidRDefault="00A0070B" w:rsidP="008E5A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8E5A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гармонизации личности и среды</w:t>
      </w:r>
      <w:r w:rsidRPr="008E5A09">
        <w:rPr>
          <w:rFonts w:ascii="Times New Roman" w:hAnsi="Times New Roman" w:cs="Times New Roman"/>
          <w:sz w:val="24"/>
          <w:szCs w:val="24"/>
          <w:lang w:eastAsia="ru-RU"/>
        </w:rPr>
        <w:t> – ориентации на максимальную самореализацию личности.</w:t>
      </w:r>
    </w:p>
    <w:p w:rsidR="00A0070B" w:rsidRPr="008E5A09" w:rsidRDefault="00A0070B" w:rsidP="008E5A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8E5A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гу</w:t>
      </w:r>
      <w:r w:rsidR="00DE099A" w:rsidRPr="008E5A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м</w:t>
      </w:r>
      <w:r w:rsidRPr="008E5A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м</w:t>
      </w:r>
      <w:r w:rsidR="00DE099A" w:rsidRPr="008E5A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а</w:t>
      </w:r>
      <w:r w:rsidRPr="008E5A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низации</w:t>
      </w:r>
      <w:r w:rsidRPr="008E5A09">
        <w:rPr>
          <w:rFonts w:ascii="Times New Roman" w:hAnsi="Times New Roman" w:cs="Times New Roman"/>
          <w:sz w:val="24"/>
          <w:szCs w:val="24"/>
          <w:lang w:eastAsia="ru-RU"/>
        </w:rPr>
        <w:t> – обеспечение благоприятных условий освоения общечеловеческих социально-культурных ценностей, предполагающих создание оптималь</w:t>
      </w:r>
      <w:r w:rsidR="00DE099A" w:rsidRPr="008E5A09">
        <w:rPr>
          <w:rFonts w:ascii="Times New Roman" w:hAnsi="Times New Roman" w:cs="Times New Roman"/>
          <w:sz w:val="24"/>
          <w:szCs w:val="24"/>
          <w:lang w:eastAsia="ru-RU"/>
        </w:rPr>
        <w:t>ной среды для воспитания</w:t>
      </w:r>
      <w:r w:rsidRPr="008E5A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070B" w:rsidRPr="008E5A09" w:rsidRDefault="00A0070B" w:rsidP="008E5A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8E5A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сознательности</w:t>
      </w:r>
      <w:r w:rsidRPr="008E5A09">
        <w:rPr>
          <w:rFonts w:ascii="Times New Roman" w:hAnsi="Times New Roman" w:cs="Times New Roman"/>
          <w:sz w:val="24"/>
          <w:szCs w:val="24"/>
          <w:lang w:eastAsia="ru-RU"/>
        </w:rPr>
        <w:t> – предусматривает заинтересованное, а не механическое усвоение детьми необходимых знаний и умений.</w:t>
      </w:r>
    </w:p>
    <w:p w:rsidR="00A0070B" w:rsidRPr="008E5A09" w:rsidRDefault="00A0070B" w:rsidP="008E5A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8E5A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доступности</w:t>
      </w:r>
      <w:r w:rsidRPr="008E5A09">
        <w:rPr>
          <w:rFonts w:ascii="Times New Roman" w:hAnsi="Times New Roman" w:cs="Times New Roman"/>
          <w:sz w:val="24"/>
          <w:szCs w:val="24"/>
          <w:lang w:eastAsia="ru-RU"/>
        </w:rPr>
        <w:t> – выражается в соответствии учебного материала возрастным и психологическим особенностям детей в создании адекватной педагогической среды.</w:t>
      </w:r>
    </w:p>
    <w:p w:rsidR="00A0070B" w:rsidRPr="008E5A09" w:rsidRDefault="00A0070B" w:rsidP="008E5A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8E5A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наглядности</w:t>
      </w:r>
      <w:r w:rsidRPr="008E5A09">
        <w:rPr>
          <w:rFonts w:ascii="Times New Roman" w:hAnsi="Times New Roman" w:cs="Times New Roman"/>
          <w:sz w:val="24"/>
          <w:szCs w:val="24"/>
          <w:lang w:eastAsia="ru-RU"/>
        </w:rPr>
        <w:t> – выражается в том, что у ребенка более развита наглядно-образная память, чем словесно-логическая, поэтому мышление опирается на восприятие или представления.</w:t>
      </w:r>
    </w:p>
    <w:p w:rsidR="00A0070B" w:rsidRPr="008E5A09" w:rsidRDefault="00A0070B" w:rsidP="008E5A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8E5A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комплексности, системности и последовательности</w:t>
      </w:r>
      <w:r w:rsidRPr="008E5A09">
        <w:rPr>
          <w:rFonts w:ascii="Times New Roman" w:hAnsi="Times New Roman" w:cs="Times New Roman"/>
          <w:sz w:val="24"/>
          <w:szCs w:val="24"/>
          <w:lang w:eastAsia="ru-RU"/>
        </w:rPr>
        <w:t> – обязывает строить процесс обучения таким образом, чтобы учебная деятельность связывалась со всеми сторонами воспитательной работы, а овладение новыми знаниями, умениями и навыками опиралось на то, что уже усвоено.</w:t>
      </w:r>
    </w:p>
    <w:p w:rsidR="00A0070B" w:rsidRPr="008E5A09" w:rsidRDefault="00A0070B" w:rsidP="008E5A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8E5A09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Принцип взаимодействия на нескольких уровнях,</w:t>
      </w:r>
      <w:r w:rsidRPr="008E5A09">
        <w:rPr>
          <w:rFonts w:ascii="Times New Roman" w:hAnsi="Times New Roman" w:cs="Times New Roman"/>
          <w:sz w:val="24"/>
          <w:szCs w:val="24"/>
          <w:lang w:eastAsia="ru-RU"/>
        </w:rPr>
        <w:t> а именно:</w:t>
      </w:r>
    </w:p>
    <w:p w:rsidR="00A0070B" w:rsidRPr="008E5A09" w:rsidRDefault="00A0070B" w:rsidP="008E5A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sz w:val="24"/>
          <w:szCs w:val="24"/>
          <w:lang w:eastAsia="ru-RU"/>
        </w:rPr>
        <w:t>взаимоотношения между взрослыми и ребенком в процессе занятий;</w:t>
      </w:r>
      <w:r w:rsidR="001549A2" w:rsidRPr="008E5A0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E5A09">
        <w:rPr>
          <w:rFonts w:ascii="Times New Roman" w:hAnsi="Times New Roman" w:cs="Times New Roman"/>
          <w:sz w:val="24"/>
          <w:szCs w:val="24"/>
          <w:lang w:eastAsia="ru-RU"/>
        </w:rPr>
        <w:t> взаимодействие детей как партнеров по творческой деятельности;</w:t>
      </w:r>
    </w:p>
    <w:p w:rsidR="00A0070B" w:rsidRPr="008E5A09" w:rsidRDefault="00A0070B" w:rsidP="008E5A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sz w:val="24"/>
          <w:szCs w:val="24"/>
          <w:lang w:eastAsia="ru-RU"/>
        </w:rPr>
        <w:t>сенсорное взаимодействие ребенка с материалом;</w:t>
      </w:r>
    </w:p>
    <w:p w:rsidR="00A0070B" w:rsidRPr="008E5A09" w:rsidRDefault="00A0070B" w:rsidP="008E5A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sz w:val="24"/>
          <w:szCs w:val="24"/>
          <w:lang w:eastAsia="ru-RU"/>
        </w:rPr>
        <w:t>на уровне содержания курса: взаимодействие всех тем, входящих в структуру программы;</w:t>
      </w:r>
    </w:p>
    <w:p w:rsidR="00D051F9" w:rsidRPr="008E5A09" w:rsidRDefault="00A0070B" w:rsidP="008E5A09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sz w:val="24"/>
          <w:szCs w:val="24"/>
          <w:lang w:eastAsia="ru-RU"/>
        </w:rPr>
        <w:t>на уровне содержания занятия: любая тема раскрывается через взаимодействие персонажа, в котором он существует, а значит</w:t>
      </w:r>
    </w:p>
    <w:p w:rsidR="00D051F9" w:rsidRPr="008E5A09" w:rsidRDefault="00A0070B" w:rsidP="008E5A09">
      <w:pPr>
        <w:pStyle w:val="a4"/>
        <w:tabs>
          <w:tab w:val="right" w:pos="9355"/>
        </w:tabs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E5A09">
        <w:rPr>
          <w:rFonts w:ascii="Times New Roman" w:hAnsi="Times New Roman" w:cs="Times New Roman"/>
          <w:sz w:val="24"/>
          <w:szCs w:val="24"/>
          <w:lang w:eastAsia="ru-RU"/>
        </w:rPr>
        <w:t>действует.</w:t>
      </w:r>
    </w:p>
    <w:p w:rsidR="004F709C" w:rsidRPr="008E5A09" w:rsidRDefault="004F709C" w:rsidP="008E5A0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09C" w:rsidRPr="008E5A09" w:rsidRDefault="004F709C" w:rsidP="008E5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Формы и методы организации образовательного процесса: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2"/>
        <w:gridCol w:w="4504"/>
      </w:tblGrid>
      <w:tr w:rsidR="004F709C" w:rsidRPr="008E5A09" w:rsidTr="00572B0A"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</w:tr>
      <w:tr w:rsidR="004F709C" w:rsidRPr="008E5A09" w:rsidTr="00572B0A"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разъяснение, объяснение, беседа, рассказ</w:t>
            </w:r>
          </w:p>
        </w:tc>
      </w:tr>
      <w:tr w:rsidR="004F709C" w:rsidRPr="008E5A09" w:rsidTr="00572B0A"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иллюстрация, демонстрация, показ</w:t>
            </w:r>
          </w:p>
        </w:tc>
      </w:tr>
      <w:tr w:rsidR="004F709C" w:rsidRPr="008E5A09" w:rsidTr="00572B0A"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закрепление, обобщение</w:t>
            </w:r>
          </w:p>
        </w:tc>
      </w:tr>
      <w:tr w:rsidR="004F709C" w:rsidRPr="008E5A09" w:rsidTr="00572B0A"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стимулирования</w:t>
            </w:r>
          </w:p>
        </w:tc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поощрения, замечания, конкурс</w:t>
            </w:r>
          </w:p>
        </w:tc>
      </w:tr>
      <w:tr w:rsidR="004F709C" w:rsidRPr="008E5A09" w:rsidTr="00572B0A"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формирование поведения</w:t>
            </w:r>
          </w:p>
        </w:tc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упражнение, тренировка, самоуправление</w:t>
            </w:r>
          </w:p>
        </w:tc>
      </w:tr>
      <w:tr w:rsidR="004F709C" w:rsidRPr="008E5A09" w:rsidTr="00572B0A"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формирование чувств</w:t>
            </w:r>
          </w:p>
        </w:tc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одобрение, похвала, порицание, контроль</w:t>
            </w:r>
          </w:p>
        </w:tc>
      </w:tr>
      <w:tr w:rsidR="004F709C" w:rsidRPr="008E5A09" w:rsidTr="00572B0A"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  <w:tc>
          <w:tcPr>
            <w:tcW w:w="4502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информационно-сообщающий, объяснительный, практический, побуждающий</w:t>
            </w:r>
          </w:p>
        </w:tc>
      </w:tr>
      <w:tr w:rsidR="004F709C" w:rsidRPr="008E5A09" w:rsidTr="00572B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4500" w:type="dxa"/>
          </w:tcPr>
          <w:p w:rsidR="004F709C" w:rsidRPr="008E5A09" w:rsidRDefault="004F709C" w:rsidP="008E5A09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</w:p>
          <w:p w:rsidR="004F709C" w:rsidRPr="008E5A09" w:rsidRDefault="004F709C" w:rsidP="008E5A09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:rsidR="004F709C" w:rsidRPr="008E5A09" w:rsidRDefault="004F709C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исполнительный, продуктивно - практический</w:t>
            </w:r>
          </w:p>
          <w:p w:rsidR="004F709C" w:rsidRPr="008E5A09" w:rsidRDefault="004F709C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6541" w:rsidRPr="008E5A09" w:rsidRDefault="00EC6541" w:rsidP="008E5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653" w:rsidRPr="008E5A09" w:rsidRDefault="00C71653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4CD" w:rsidRDefault="00BD14CD" w:rsidP="00BD1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4CD" w:rsidRDefault="00BD14CD" w:rsidP="00BD1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3BB" w:rsidRDefault="00FB33BB" w:rsidP="00BD1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065" w:rsidRPr="008E5A09" w:rsidRDefault="00DA27AF" w:rsidP="00BD1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r w:rsidR="001D12AD" w:rsidRPr="008E5A09">
        <w:rPr>
          <w:rFonts w:ascii="Times New Roman" w:hAnsi="Times New Roman" w:cs="Times New Roman"/>
          <w:b/>
          <w:sz w:val="24"/>
          <w:szCs w:val="24"/>
        </w:rPr>
        <w:t>-</w:t>
      </w:r>
      <w:r w:rsidRPr="008E5A09">
        <w:rPr>
          <w:rFonts w:ascii="Times New Roman" w:hAnsi="Times New Roman" w:cs="Times New Roman"/>
          <w:b/>
          <w:sz w:val="24"/>
          <w:szCs w:val="24"/>
        </w:rPr>
        <w:t>тематический план:</w:t>
      </w:r>
    </w:p>
    <w:p w:rsidR="002B6CD5" w:rsidRPr="008E5A09" w:rsidRDefault="002B6CD5" w:rsidP="008E5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55" w:type="dxa"/>
        <w:tblInd w:w="-459" w:type="dxa"/>
        <w:tblLook w:val="04A0" w:firstRow="1" w:lastRow="0" w:firstColumn="1" w:lastColumn="0" w:noHBand="0" w:noVBand="1"/>
      </w:tblPr>
      <w:tblGrid>
        <w:gridCol w:w="854"/>
        <w:gridCol w:w="3682"/>
        <w:gridCol w:w="955"/>
        <w:gridCol w:w="2302"/>
        <w:gridCol w:w="8"/>
        <w:gridCol w:w="2254"/>
      </w:tblGrid>
      <w:tr w:rsidR="002B6CD5" w:rsidRPr="008E5A09" w:rsidTr="002B6CD5">
        <w:trPr>
          <w:trHeight w:val="486"/>
        </w:trPr>
        <w:tc>
          <w:tcPr>
            <w:tcW w:w="854" w:type="dxa"/>
            <w:vMerge w:val="restart"/>
            <w:tcBorders>
              <w:left w:val="single" w:sz="4" w:space="0" w:color="auto"/>
            </w:tcBorders>
          </w:tcPr>
          <w:p w:rsidR="002B6CD5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2" w:type="dxa"/>
            <w:vMerge w:val="restart"/>
          </w:tcPr>
          <w:p w:rsidR="002B6CD5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5" w:type="dxa"/>
            <w:vMerge w:val="restart"/>
            <w:tcBorders>
              <w:right w:val="single" w:sz="4" w:space="0" w:color="auto"/>
            </w:tcBorders>
          </w:tcPr>
          <w:p w:rsidR="002B6CD5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2B6CD5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3"/>
            <w:tcBorders>
              <w:left w:val="single" w:sz="4" w:space="0" w:color="auto"/>
            </w:tcBorders>
          </w:tcPr>
          <w:p w:rsidR="002B6CD5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B6CD5" w:rsidRPr="008E5A09" w:rsidTr="002B6CD5">
        <w:trPr>
          <w:trHeight w:val="486"/>
        </w:trPr>
        <w:tc>
          <w:tcPr>
            <w:tcW w:w="854" w:type="dxa"/>
            <w:vMerge/>
            <w:tcBorders>
              <w:left w:val="single" w:sz="4" w:space="0" w:color="auto"/>
            </w:tcBorders>
          </w:tcPr>
          <w:p w:rsidR="002B6CD5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vMerge/>
          </w:tcPr>
          <w:p w:rsidR="002B6CD5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right w:val="single" w:sz="4" w:space="0" w:color="auto"/>
            </w:tcBorders>
          </w:tcPr>
          <w:p w:rsidR="002B6CD5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2B6CD5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2262" w:type="dxa"/>
            <w:gridSpan w:val="2"/>
          </w:tcPr>
          <w:p w:rsidR="002B6CD5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</w:tr>
      <w:tr w:rsidR="00FB1906" w:rsidRPr="008E5A09" w:rsidTr="002B6CD5">
        <w:trPr>
          <w:trHeight w:val="486"/>
        </w:trPr>
        <w:tc>
          <w:tcPr>
            <w:tcW w:w="854" w:type="dxa"/>
            <w:tcBorders>
              <w:left w:val="single" w:sz="4" w:space="0" w:color="auto"/>
            </w:tcBorders>
          </w:tcPr>
          <w:p w:rsidR="00FB1906" w:rsidRPr="008E5A09" w:rsidRDefault="00FB190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2" w:type="dxa"/>
          </w:tcPr>
          <w:p w:rsidR="00FB1906" w:rsidRPr="008E5A09" w:rsidRDefault="00FB190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FB1906" w:rsidRPr="008E5A09" w:rsidRDefault="00F65BC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FB1906" w:rsidRPr="008E5A09" w:rsidRDefault="00F65BC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2" w:type="dxa"/>
            <w:gridSpan w:val="2"/>
          </w:tcPr>
          <w:p w:rsidR="00FB1906" w:rsidRPr="008E5A09" w:rsidRDefault="00F65BC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B1906" w:rsidRPr="008E5A09" w:rsidTr="002B6CD5">
        <w:trPr>
          <w:trHeight w:val="486"/>
        </w:trPr>
        <w:tc>
          <w:tcPr>
            <w:tcW w:w="854" w:type="dxa"/>
            <w:tcBorders>
              <w:left w:val="single" w:sz="4" w:space="0" w:color="auto"/>
            </w:tcBorders>
          </w:tcPr>
          <w:p w:rsidR="00FB1906" w:rsidRPr="008E5A09" w:rsidRDefault="00FB190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2" w:type="dxa"/>
          </w:tcPr>
          <w:p w:rsidR="00FB1906" w:rsidRPr="008E5A09" w:rsidRDefault="00FB190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топиарий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FB1906" w:rsidRPr="008E5A09" w:rsidRDefault="00365A48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FB1906" w:rsidRPr="008E5A09" w:rsidRDefault="001D12AD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2" w:type="dxa"/>
            <w:gridSpan w:val="2"/>
          </w:tcPr>
          <w:p w:rsidR="00FB1906" w:rsidRPr="008E5A09" w:rsidRDefault="001D12AD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FB1906" w:rsidRPr="008E5A09" w:rsidTr="002B6CD5">
        <w:trPr>
          <w:trHeight w:val="486"/>
        </w:trPr>
        <w:tc>
          <w:tcPr>
            <w:tcW w:w="854" w:type="dxa"/>
            <w:tcBorders>
              <w:left w:val="single" w:sz="4" w:space="0" w:color="auto"/>
            </w:tcBorders>
          </w:tcPr>
          <w:p w:rsidR="00FB1906" w:rsidRPr="008E5A09" w:rsidRDefault="00FB190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2" w:type="dxa"/>
          </w:tcPr>
          <w:p w:rsidR="00FB1906" w:rsidRPr="008E5A09" w:rsidRDefault="00FB190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поделок из помпонов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FB1906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FB1906" w:rsidRPr="008E5A09" w:rsidRDefault="001D759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2" w:type="dxa"/>
            <w:gridSpan w:val="2"/>
          </w:tcPr>
          <w:p w:rsidR="00FB1906" w:rsidRPr="008E5A09" w:rsidRDefault="001D759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B1906" w:rsidRPr="008E5A09" w:rsidTr="002B6CD5">
        <w:trPr>
          <w:trHeight w:val="570"/>
        </w:trPr>
        <w:tc>
          <w:tcPr>
            <w:tcW w:w="854" w:type="dxa"/>
            <w:tcBorders>
              <w:left w:val="single" w:sz="4" w:space="0" w:color="auto"/>
            </w:tcBorders>
          </w:tcPr>
          <w:p w:rsidR="00FB1906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2" w:type="dxa"/>
          </w:tcPr>
          <w:p w:rsidR="00FB1906" w:rsidRPr="008E5A09" w:rsidRDefault="00FB190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Пейп-арт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FB1906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02" w:type="dxa"/>
            <w:tcBorders>
              <w:right w:val="single" w:sz="4" w:space="0" w:color="auto"/>
            </w:tcBorders>
          </w:tcPr>
          <w:p w:rsidR="00FB1906" w:rsidRPr="008E5A09" w:rsidRDefault="001D759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</w:tcBorders>
          </w:tcPr>
          <w:p w:rsidR="00FB1906" w:rsidRPr="008E5A09" w:rsidRDefault="001D759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B1906" w:rsidRPr="008E5A09" w:rsidTr="002B6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854" w:type="dxa"/>
          </w:tcPr>
          <w:p w:rsidR="00FB1906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2" w:type="dxa"/>
          </w:tcPr>
          <w:p w:rsidR="00FB190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55" w:type="dxa"/>
          </w:tcPr>
          <w:p w:rsidR="00FB1906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0" w:type="dxa"/>
            <w:gridSpan w:val="2"/>
          </w:tcPr>
          <w:p w:rsidR="00FB1906" w:rsidRPr="008E5A09" w:rsidRDefault="00624472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:rsidR="00FB1906" w:rsidRPr="008E5A09" w:rsidRDefault="001D12AD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5A48" w:rsidRPr="008E5A09" w:rsidTr="002B6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854" w:type="dxa"/>
          </w:tcPr>
          <w:p w:rsidR="00365A48" w:rsidRPr="008E5A09" w:rsidRDefault="00365A48" w:rsidP="008E5A09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A48" w:rsidRPr="008E5A09" w:rsidRDefault="00365A48" w:rsidP="008E5A09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</w:tcPr>
          <w:p w:rsidR="00365A48" w:rsidRPr="008E5A09" w:rsidRDefault="002067D2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65A48" w:rsidRPr="008E5A09" w:rsidRDefault="00365A48" w:rsidP="008E5A09">
            <w:pPr>
              <w:ind w:left="24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365A48" w:rsidRPr="008E5A09" w:rsidRDefault="00365A48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A48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10" w:type="dxa"/>
            <w:gridSpan w:val="2"/>
          </w:tcPr>
          <w:p w:rsidR="00365A48" w:rsidRPr="008E5A09" w:rsidRDefault="00365A48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A48" w:rsidRPr="008E5A09" w:rsidRDefault="002B6CD5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54" w:type="dxa"/>
          </w:tcPr>
          <w:p w:rsidR="00365A48" w:rsidRPr="008E5A09" w:rsidRDefault="00365A48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A48" w:rsidRPr="008E5A09" w:rsidRDefault="001D12AD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9822A6" w:rsidRPr="008E5A09" w:rsidRDefault="009822A6" w:rsidP="008E5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2A6" w:rsidRPr="008E5A09" w:rsidRDefault="009822A6" w:rsidP="008E5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2A6" w:rsidRPr="008E5A09" w:rsidRDefault="009822A6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Отслеживание результатов реализации программы:</w:t>
      </w:r>
    </w:p>
    <w:p w:rsidR="009822A6" w:rsidRPr="008E5A09" w:rsidRDefault="009822A6" w:rsidP="008E5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"/>
        <w:gridCol w:w="1307"/>
        <w:gridCol w:w="1295"/>
        <w:gridCol w:w="1085"/>
        <w:gridCol w:w="1022"/>
        <w:gridCol w:w="1177"/>
        <w:gridCol w:w="1171"/>
        <w:gridCol w:w="1073"/>
      </w:tblGrid>
      <w:tr w:rsidR="009822A6" w:rsidRPr="008E5A09" w:rsidTr="003D0802">
        <w:trPr>
          <w:trHeight w:val="326"/>
        </w:trPr>
        <w:tc>
          <w:tcPr>
            <w:tcW w:w="926" w:type="dxa"/>
            <w:vMerge w:val="restart"/>
            <w:vAlign w:val="center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55" w:type="dxa"/>
            <w:vMerge w:val="restart"/>
            <w:vAlign w:val="center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</w:t>
            </w:r>
          </w:p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6823" w:type="dxa"/>
            <w:gridSpan w:val="6"/>
            <w:tcBorders>
              <w:bottom w:val="single" w:sz="4" w:space="0" w:color="auto"/>
            </w:tcBorders>
            <w:vAlign w:val="center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Критерии:</w:t>
            </w:r>
          </w:p>
        </w:tc>
      </w:tr>
      <w:tr w:rsidR="009822A6" w:rsidRPr="008E5A09" w:rsidTr="003D0802">
        <w:trPr>
          <w:trHeight w:val="557"/>
        </w:trPr>
        <w:tc>
          <w:tcPr>
            <w:tcW w:w="926" w:type="dxa"/>
            <w:vMerge/>
            <w:vAlign w:val="center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знаниями,</w:t>
            </w:r>
            <w:r w:rsidR="003D0802"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умениями, навыками.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</w:tcBorders>
            <w:vAlign w:val="center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Самостоятельность,</w:t>
            </w:r>
          </w:p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внимание.</w:t>
            </w:r>
          </w:p>
        </w:tc>
      </w:tr>
      <w:tr w:rsidR="009822A6" w:rsidRPr="008E5A09" w:rsidTr="000B339C">
        <w:tc>
          <w:tcPr>
            <w:tcW w:w="926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08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22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77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71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073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9822A6" w:rsidRPr="008E5A09" w:rsidTr="000B339C">
        <w:tc>
          <w:tcPr>
            <w:tcW w:w="926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2A6" w:rsidRPr="008E5A09" w:rsidTr="000B339C">
        <w:tc>
          <w:tcPr>
            <w:tcW w:w="926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2A6" w:rsidRPr="008E5A09" w:rsidTr="000B339C">
        <w:tc>
          <w:tcPr>
            <w:tcW w:w="926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9822A6" w:rsidRPr="008E5A09" w:rsidRDefault="009822A6" w:rsidP="008E5A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22A6" w:rsidRPr="008E5A09" w:rsidRDefault="009822A6" w:rsidP="008E5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2A6" w:rsidRPr="008E5A09" w:rsidRDefault="009822A6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Отслеживание результатов проводится по трехбалльной системе:</w:t>
      </w:r>
    </w:p>
    <w:p w:rsidR="009822A6" w:rsidRPr="008E5A09" w:rsidRDefault="009822A6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Высокий – 3 балла, средний - 2 балла, низкий- 1 балл.</w:t>
      </w:r>
    </w:p>
    <w:p w:rsidR="009822A6" w:rsidRPr="008E5A09" w:rsidRDefault="009822A6" w:rsidP="008E5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2AD" w:rsidRPr="008E5A09" w:rsidRDefault="001D12AD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Содержание блоков:</w:t>
      </w:r>
    </w:p>
    <w:p w:rsidR="001D12AD" w:rsidRPr="008E5A09" w:rsidRDefault="001D12AD" w:rsidP="008E5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1 блок: Вводное занятие, 2ч.</w:t>
      </w:r>
    </w:p>
    <w:p w:rsidR="001D12AD" w:rsidRPr="008E5A09" w:rsidRDefault="001D12AD" w:rsidP="008E5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Знакомство с правилами кружка, цели и задачи, план работы на год, техника безопасности, организация рабочего места, назначение инструментов, приспособлений и материалов, используемых в работе.</w:t>
      </w:r>
    </w:p>
    <w:p w:rsidR="001D12AD" w:rsidRPr="008E5A09" w:rsidRDefault="001D12AD" w:rsidP="008E5A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2 блок: Изготовление топиарий, 32 ч.</w:t>
      </w:r>
    </w:p>
    <w:p w:rsidR="001D12AD" w:rsidRPr="008E5A09" w:rsidRDefault="001D12AD" w:rsidP="008E5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Топиарии называют деревьями счастья. Ещё с давних времён считалось, что шар – символ солнца, созидательного единства, образ бесконечности, который предполагает постоянное движение по кругу. Топиарий – это не имитация какого-либо дерева в природе, а фантазийно - сказочное деревце, декоративная авторская работа, в которой крона может приобретать самые разнообразные формы (шар, сердце, конус).</w:t>
      </w:r>
    </w:p>
    <w:p w:rsidR="001D12AD" w:rsidRPr="008E5A09" w:rsidRDefault="001D12AD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  <w:u w:val="single"/>
        </w:rPr>
        <w:lastRenderedPageBreak/>
        <w:t>Теория:</w:t>
      </w:r>
      <w:r w:rsidRPr="008E5A09">
        <w:rPr>
          <w:rFonts w:ascii="Times New Roman" w:hAnsi="Times New Roman" w:cs="Times New Roman"/>
          <w:sz w:val="24"/>
          <w:szCs w:val="24"/>
        </w:rPr>
        <w:t xml:space="preserve"> Материалы и инструменты для работы (основания для дерева, гипс, клеевой пистолет, различные предметы декора, газеты, нити, шпажки или палочки, ножницы, шило, природный материал.)</w:t>
      </w:r>
    </w:p>
    <w:p w:rsidR="001D12AD" w:rsidRPr="008E5A09" w:rsidRDefault="001D12AD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8E5A09">
        <w:rPr>
          <w:rFonts w:ascii="Times New Roman" w:hAnsi="Times New Roman" w:cs="Times New Roman"/>
          <w:sz w:val="24"/>
          <w:szCs w:val="24"/>
        </w:rPr>
        <w:t xml:space="preserve"> Изготовление топиарий из природного материала, из шишек, цветной бумаги, из салфеток, из искусственных цветов, из ткани, из лент, из пряжи, их бисера и бусин).</w:t>
      </w:r>
    </w:p>
    <w:p w:rsidR="001D12AD" w:rsidRPr="008E5A09" w:rsidRDefault="001D12AD" w:rsidP="008E5A09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3 блок: Изготовление поделок из помпонов, 10 ч.</w:t>
      </w:r>
    </w:p>
    <w:p w:rsidR="001D12AD" w:rsidRPr="00FB33BB" w:rsidRDefault="001D12AD" w:rsidP="00FB33B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Помпон очень интересный декорирующий элемент. Им можно декорировать шапочки, шарфы, сумочки, шнурки для волос, тем самым придавая изделиям интересный вид. В последнее время всё популярнее становятся поделки из помпонов. Игрушки из них получаются милые, тёплые, уютные. Такие изделия называют «маурисы» и «флорисы».</w:t>
      </w:r>
    </w:p>
    <w:p w:rsidR="001D12AD" w:rsidRPr="008E5A09" w:rsidRDefault="001D12AD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  <w:r w:rsidRPr="008E5A09">
        <w:rPr>
          <w:rFonts w:ascii="Times New Roman" w:hAnsi="Times New Roman" w:cs="Times New Roman"/>
          <w:sz w:val="24"/>
          <w:szCs w:val="24"/>
        </w:rPr>
        <w:t>Материалы и инструменты для работы (ножницы, пинцет, кусачки, шило, булавки, иглы, пластмассовые вилки, клей, линейка, нити).</w:t>
      </w:r>
    </w:p>
    <w:p w:rsidR="001D12AD" w:rsidRPr="008E5A09" w:rsidRDefault="001D12AD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8E5A09">
        <w:rPr>
          <w:rFonts w:ascii="Times New Roman" w:hAnsi="Times New Roman" w:cs="Times New Roman"/>
          <w:sz w:val="24"/>
          <w:szCs w:val="24"/>
        </w:rPr>
        <w:t xml:space="preserve"> Изготовление игрушек из помпонов.</w:t>
      </w:r>
    </w:p>
    <w:p w:rsidR="001D12AD" w:rsidRPr="008E5A09" w:rsidRDefault="001D12AD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4 блок: Пейп-арт, 22ч.</w:t>
      </w:r>
    </w:p>
    <w:p w:rsidR="001D12AD" w:rsidRPr="008E5A09" w:rsidRDefault="001D12AD" w:rsidP="008E5A0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Пейп - арт уникальное искусство работы с бумажными салфетками, которое позволяет преображать практически любые вещи быта: изделия из стекла и дерева, до неузнаваемости, при этом, главный плюс - с помощью его можно сымитировать различные эффекты, к примеру резьбу из дерева или чеканку по металлу.</w:t>
      </w:r>
    </w:p>
    <w:p w:rsidR="001D12AD" w:rsidRPr="008E5A09" w:rsidRDefault="001D12AD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  <w:u w:val="single"/>
        </w:rPr>
        <w:t>Теория:</w:t>
      </w:r>
      <w:r w:rsidRPr="008E5A09">
        <w:rPr>
          <w:rFonts w:ascii="Times New Roman" w:hAnsi="Times New Roman" w:cs="Times New Roman"/>
          <w:sz w:val="24"/>
          <w:szCs w:val="24"/>
        </w:rPr>
        <w:t xml:space="preserve"> Материалы и инструменты для работы (ножницы, кисти, клей ПВА, акриловые краски, салфетки, полотенце, различные предметы декора)</w:t>
      </w:r>
    </w:p>
    <w:p w:rsidR="001D12AD" w:rsidRPr="008E5A09" w:rsidRDefault="001D12AD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5 блок: Итоговое занятие, 2 часа.</w:t>
      </w:r>
    </w:p>
    <w:p w:rsidR="001D12AD" w:rsidRDefault="001D12AD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Подведение итогов за го</w:t>
      </w:r>
      <w:r w:rsidR="00BD14CD">
        <w:rPr>
          <w:rFonts w:ascii="Times New Roman" w:hAnsi="Times New Roman" w:cs="Times New Roman"/>
          <w:sz w:val="24"/>
          <w:szCs w:val="24"/>
        </w:rPr>
        <w:t xml:space="preserve">д, диагностика по итогам года, </w:t>
      </w:r>
      <w:r w:rsidRPr="008E5A09">
        <w:rPr>
          <w:rFonts w:ascii="Times New Roman" w:hAnsi="Times New Roman" w:cs="Times New Roman"/>
          <w:sz w:val="24"/>
          <w:szCs w:val="24"/>
        </w:rPr>
        <w:t>выставка творческих работ, оформление портфолио, создание презентации.</w:t>
      </w:r>
    </w:p>
    <w:p w:rsidR="00BD14CD" w:rsidRDefault="00BD14CD" w:rsidP="00BD1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метапредметные результаты освоения программы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-осознание своих творческих возможностей;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-проявления познавательных мотивов;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-развитие чувства прекрасного и эстетического чувства;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-развитие Я - концепции и самооценки личности;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-развитие толерантности, доброжелательности, позитивного отношения к жизни;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-формирование моральных норм и самооценки.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-планирование совместно с педагогом своих действий в соответствии с поставленной задачей;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-принятие и сохранение учебной задачи;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-осуществление итогового и пошагового контроля по результату;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-различие способа и результата действия;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-адекватное принятие словесной оценки педагога;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-формирование целеустремлённости и настойчивости в достижении целей.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-осуществление поиска и выделение конкретной информации с помощью педагога;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-построение речевых высказываний в устной форме;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-включение в творческую деятельность под руководством педагога.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lastRenderedPageBreak/>
        <w:t>-формулирование собственного мнения и позиции;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-формулировка вопросов;</w:t>
      </w:r>
    </w:p>
    <w:p w:rsidR="00BD14CD" w:rsidRPr="008E5A09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-допуск возможности существования у людей различных точек зрения, в том числе не совпадающих с его собственной;</w:t>
      </w:r>
    </w:p>
    <w:p w:rsidR="007E2ACA" w:rsidRPr="00BD14CD" w:rsidRDefault="00BD14CD" w:rsidP="00BD1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-компромисс и поиск путей, приводящих к общему решению.</w:t>
      </w:r>
    </w:p>
    <w:p w:rsidR="003D0802" w:rsidRPr="008E5A09" w:rsidRDefault="00605C78" w:rsidP="00BD14CD">
      <w:pPr>
        <w:pStyle w:val="a6"/>
        <w:spacing w:after="0" w:afterAutospacing="0"/>
        <w:jc w:val="center"/>
        <w:rPr>
          <w:b/>
          <w:bCs/>
          <w:iCs/>
        </w:rPr>
      </w:pPr>
      <w:r w:rsidRPr="008E5A09">
        <w:rPr>
          <w:b/>
          <w:bCs/>
          <w:iCs/>
        </w:rPr>
        <w:t>Ожидаемые результаты реализации программы</w:t>
      </w:r>
    </w:p>
    <w:p w:rsidR="00605C78" w:rsidRPr="008E5A09" w:rsidRDefault="00605C78" w:rsidP="008E5A09">
      <w:pPr>
        <w:pStyle w:val="a6"/>
        <w:spacing w:before="0" w:beforeAutospacing="0" w:after="0" w:afterAutospacing="0"/>
        <w:ind w:firstLine="720"/>
        <w:rPr>
          <w:u w:val="single"/>
        </w:rPr>
      </w:pPr>
      <w:r w:rsidRPr="008E5A09">
        <w:rPr>
          <w:u w:val="single"/>
        </w:rPr>
        <w:t xml:space="preserve">Изучение теоретических тем и выполнение практических заданий предполагает </w:t>
      </w:r>
      <w:r w:rsidRPr="008E5A09">
        <w:rPr>
          <w:iCs/>
          <w:u w:val="single"/>
        </w:rPr>
        <w:t>приобретение</w:t>
      </w:r>
      <w:r w:rsidRPr="008E5A09">
        <w:rPr>
          <w:u w:val="single"/>
        </w:rPr>
        <w:t>:</w:t>
      </w:r>
    </w:p>
    <w:p w:rsidR="00914500" w:rsidRPr="008E5A09" w:rsidRDefault="00914500" w:rsidP="008E5A09">
      <w:pPr>
        <w:pStyle w:val="a6"/>
        <w:spacing w:before="0" w:beforeAutospacing="0" w:after="0" w:afterAutospacing="0"/>
        <w:ind w:firstLine="720"/>
        <w:rPr>
          <w:u w:val="single"/>
        </w:rPr>
      </w:pPr>
    </w:p>
    <w:p w:rsidR="00605C78" w:rsidRPr="008E5A09" w:rsidRDefault="00605C78" w:rsidP="008E5A09">
      <w:pPr>
        <w:pStyle w:val="a6"/>
        <w:numPr>
          <w:ilvl w:val="0"/>
          <w:numId w:val="4"/>
        </w:numPr>
        <w:spacing w:before="0" w:beforeAutospacing="0" w:after="0" w:afterAutospacing="0"/>
        <w:ind w:left="0"/>
      </w:pPr>
      <w:r w:rsidRPr="008E5A09">
        <w:t>знаний по декорати</w:t>
      </w:r>
      <w:r w:rsidR="00E50EA5" w:rsidRPr="008E5A09">
        <w:t xml:space="preserve">вно-прикладному </w:t>
      </w:r>
      <w:r w:rsidR="002D10F1" w:rsidRPr="008E5A09">
        <w:t>искусству;</w:t>
      </w:r>
    </w:p>
    <w:p w:rsidR="00605C78" w:rsidRPr="008E5A09" w:rsidRDefault="00605C78" w:rsidP="008E5A09">
      <w:pPr>
        <w:pStyle w:val="a6"/>
        <w:numPr>
          <w:ilvl w:val="0"/>
          <w:numId w:val="4"/>
        </w:numPr>
        <w:spacing w:before="0" w:beforeAutospacing="0" w:after="0" w:afterAutospacing="0"/>
        <w:ind w:left="0"/>
      </w:pPr>
      <w:r w:rsidRPr="008E5A09">
        <w:t>навыков</w:t>
      </w:r>
      <w:r w:rsidR="00E50EA5" w:rsidRPr="008E5A09">
        <w:t xml:space="preserve"> в выполнении различных </w:t>
      </w:r>
      <w:r w:rsidRPr="008E5A09">
        <w:t xml:space="preserve"> изделий.</w:t>
      </w:r>
    </w:p>
    <w:p w:rsidR="00605C78" w:rsidRPr="008E5A09" w:rsidRDefault="00605C78" w:rsidP="008E5A09">
      <w:pPr>
        <w:pStyle w:val="a6"/>
        <w:spacing w:before="0" w:beforeAutospacing="0" w:after="0" w:afterAutospacing="0"/>
        <w:rPr>
          <w:u w:val="single"/>
        </w:rPr>
      </w:pPr>
      <w:r w:rsidRPr="008E5A09">
        <w:rPr>
          <w:iCs/>
          <w:u w:val="single"/>
        </w:rPr>
        <w:t>В конце учебного года учащиеся</w:t>
      </w:r>
      <w:r w:rsidRPr="008E5A09">
        <w:rPr>
          <w:u w:val="single"/>
        </w:rPr>
        <w:t xml:space="preserve"> будут </w:t>
      </w:r>
      <w:r w:rsidRPr="008E5A09">
        <w:rPr>
          <w:iCs/>
          <w:u w:val="single"/>
        </w:rPr>
        <w:t>знать</w:t>
      </w:r>
      <w:r w:rsidRPr="008E5A09">
        <w:rPr>
          <w:u w:val="single"/>
        </w:rPr>
        <w:t>:</w:t>
      </w:r>
    </w:p>
    <w:p w:rsidR="00914500" w:rsidRPr="008E5A09" w:rsidRDefault="00914500" w:rsidP="008E5A09">
      <w:pPr>
        <w:pStyle w:val="a6"/>
        <w:spacing w:before="0" w:beforeAutospacing="0" w:after="0" w:afterAutospacing="0"/>
        <w:rPr>
          <w:u w:val="single"/>
        </w:rPr>
      </w:pPr>
    </w:p>
    <w:p w:rsidR="00605C78" w:rsidRPr="008E5A09" w:rsidRDefault="00605C78" w:rsidP="008E5A09">
      <w:pPr>
        <w:pStyle w:val="a6"/>
        <w:numPr>
          <w:ilvl w:val="0"/>
          <w:numId w:val="5"/>
        </w:numPr>
        <w:spacing w:before="0" w:beforeAutospacing="0" w:after="0" w:afterAutospacing="0"/>
        <w:ind w:left="0"/>
      </w:pPr>
      <w:r w:rsidRPr="008E5A09">
        <w:t>правила техники безопасности;</w:t>
      </w:r>
    </w:p>
    <w:p w:rsidR="00605C78" w:rsidRPr="008E5A09" w:rsidRDefault="00605C78" w:rsidP="008E5A09">
      <w:pPr>
        <w:pStyle w:val="a6"/>
        <w:numPr>
          <w:ilvl w:val="0"/>
          <w:numId w:val="5"/>
        </w:numPr>
        <w:spacing w:before="0" w:beforeAutospacing="0" w:after="0" w:afterAutospacing="0"/>
        <w:ind w:left="0"/>
      </w:pPr>
      <w:r w:rsidRPr="008E5A09">
        <w:t>основы композиции и принципы построения орнамента;</w:t>
      </w:r>
    </w:p>
    <w:p w:rsidR="00605C78" w:rsidRPr="008E5A09" w:rsidRDefault="00605C78" w:rsidP="008E5A09">
      <w:pPr>
        <w:pStyle w:val="a6"/>
        <w:numPr>
          <w:ilvl w:val="0"/>
          <w:numId w:val="5"/>
        </w:numPr>
        <w:spacing w:before="0" w:beforeAutospacing="0" w:after="0" w:afterAutospacing="0"/>
        <w:ind w:left="0"/>
      </w:pPr>
      <w:r w:rsidRPr="008E5A09">
        <w:t>основы цветоведения;</w:t>
      </w:r>
    </w:p>
    <w:p w:rsidR="00605C78" w:rsidRPr="008E5A09" w:rsidRDefault="007E0D2E" w:rsidP="008E5A09">
      <w:pPr>
        <w:pStyle w:val="a6"/>
        <w:numPr>
          <w:ilvl w:val="0"/>
          <w:numId w:val="5"/>
        </w:numPr>
        <w:spacing w:before="0" w:beforeAutospacing="0" w:after="0" w:afterAutospacing="0"/>
        <w:ind w:left="0"/>
      </w:pPr>
      <w:r w:rsidRPr="008E5A09">
        <w:t>основные техники выполнения работ</w:t>
      </w:r>
      <w:r w:rsidR="00605C78" w:rsidRPr="008E5A09">
        <w:t>;</w:t>
      </w:r>
    </w:p>
    <w:p w:rsidR="00605C78" w:rsidRPr="008E5A09" w:rsidRDefault="00605C78" w:rsidP="008E5A09">
      <w:pPr>
        <w:pStyle w:val="a6"/>
        <w:numPr>
          <w:ilvl w:val="0"/>
          <w:numId w:val="5"/>
        </w:numPr>
        <w:spacing w:before="0" w:beforeAutospacing="0" w:after="0" w:afterAutospacing="0"/>
        <w:ind w:left="0"/>
      </w:pPr>
      <w:r w:rsidRPr="008E5A09">
        <w:t>последовательно</w:t>
      </w:r>
      <w:r w:rsidR="007E0D2E" w:rsidRPr="008E5A09">
        <w:t>сть выполнения изделий в разных техниках</w:t>
      </w:r>
      <w:r w:rsidRPr="008E5A09">
        <w:t>;</w:t>
      </w:r>
    </w:p>
    <w:p w:rsidR="00605C78" w:rsidRPr="008E5A09" w:rsidRDefault="00605C78" w:rsidP="008E5A09">
      <w:pPr>
        <w:pStyle w:val="a6"/>
        <w:numPr>
          <w:ilvl w:val="0"/>
          <w:numId w:val="5"/>
        </w:numPr>
        <w:spacing w:before="0" w:beforeAutospacing="0" w:after="0" w:afterAutospacing="0"/>
        <w:ind w:left="0"/>
      </w:pPr>
      <w:r w:rsidRPr="008E5A09">
        <w:t>правила подготовки и виды материалов,</w:t>
      </w:r>
      <w:r w:rsidR="007E0D2E" w:rsidRPr="008E5A09">
        <w:t xml:space="preserve"> используемых для </w:t>
      </w:r>
      <w:r w:rsidR="000C40C0" w:rsidRPr="008E5A09">
        <w:t>работы.</w:t>
      </w:r>
    </w:p>
    <w:p w:rsidR="00914500" w:rsidRPr="008E5A09" w:rsidRDefault="00914500" w:rsidP="008E5A09">
      <w:pPr>
        <w:pStyle w:val="a6"/>
        <w:spacing w:before="0" w:beforeAutospacing="0" w:after="0" w:afterAutospacing="0"/>
      </w:pPr>
    </w:p>
    <w:p w:rsidR="00605C78" w:rsidRPr="008E5A09" w:rsidRDefault="00605C78" w:rsidP="008E5A09">
      <w:pPr>
        <w:pStyle w:val="a6"/>
        <w:spacing w:before="0" w:beforeAutospacing="0" w:after="0" w:afterAutospacing="0"/>
        <w:rPr>
          <w:u w:val="single"/>
        </w:rPr>
      </w:pPr>
      <w:r w:rsidRPr="008E5A09">
        <w:rPr>
          <w:u w:val="single"/>
        </w:rPr>
        <w:t xml:space="preserve">Они также будут </w:t>
      </w:r>
      <w:r w:rsidRPr="008E5A09">
        <w:rPr>
          <w:iCs/>
          <w:u w:val="single"/>
        </w:rPr>
        <w:t>уметь</w:t>
      </w:r>
      <w:r w:rsidRPr="008E5A09">
        <w:rPr>
          <w:u w:val="single"/>
        </w:rPr>
        <w:t>:</w:t>
      </w:r>
    </w:p>
    <w:p w:rsidR="00605C78" w:rsidRPr="008E5A09" w:rsidRDefault="00605C78" w:rsidP="008E5A09">
      <w:pPr>
        <w:pStyle w:val="a6"/>
        <w:numPr>
          <w:ilvl w:val="0"/>
          <w:numId w:val="6"/>
        </w:numPr>
        <w:spacing w:before="0" w:beforeAutospacing="0" w:after="0" w:afterAutospacing="0"/>
        <w:ind w:left="0"/>
      </w:pPr>
      <w:r w:rsidRPr="008E5A09">
        <w:t>гармонично сочетать цвета при выполнении изделий;</w:t>
      </w:r>
    </w:p>
    <w:p w:rsidR="00605C78" w:rsidRPr="008E5A09" w:rsidRDefault="00605C78" w:rsidP="008E5A09">
      <w:pPr>
        <w:pStyle w:val="a6"/>
        <w:numPr>
          <w:ilvl w:val="0"/>
          <w:numId w:val="6"/>
        </w:numPr>
        <w:spacing w:before="0" w:beforeAutospacing="0" w:after="0" w:afterAutospacing="0"/>
        <w:ind w:left="0"/>
      </w:pPr>
      <w:r w:rsidRPr="008E5A09">
        <w:t xml:space="preserve">правильно пользоваться </w:t>
      </w:r>
      <w:r w:rsidR="002D10F1" w:rsidRPr="008E5A09">
        <w:t>ножницами,</w:t>
      </w:r>
      <w:r w:rsidR="00265570" w:rsidRPr="008E5A09">
        <w:t xml:space="preserve"> </w:t>
      </w:r>
      <w:r w:rsidRPr="008E5A09">
        <w:t>иглами и булавками;</w:t>
      </w:r>
    </w:p>
    <w:p w:rsidR="00605C78" w:rsidRPr="008E5A09" w:rsidRDefault="00605C78" w:rsidP="008E5A09">
      <w:pPr>
        <w:pStyle w:val="a6"/>
        <w:numPr>
          <w:ilvl w:val="0"/>
          <w:numId w:val="6"/>
        </w:numPr>
        <w:spacing w:before="0" w:beforeAutospacing="0" w:after="0" w:afterAutospacing="0"/>
        <w:ind w:left="0"/>
      </w:pPr>
      <w:r w:rsidRPr="008E5A09">
        <w:t>четко выполнять основные приёмы</w:t>
      </w:r>
      <w:r w:rsidR="000C40C0" w:rsidRPr="008E5A09">
        <w:t xml:space="preserve"> работы в разных техниках</w:t>
      </w:r>
      <w:r w:rsidRPr="008E5A09">
        <w:t>;</w:t>
      </w:r>
    </w:p>
    <w:p w:rsidR="00881D15" w:rsidRPr="008E5A09" w:rsidRDefault="00605C78" w:rsidP="008E5A09">
      <w:pPr>
        <w:pStyle w:val="a6"/>
        <w:numPr>
          <w:ilvl w:val="0"/>
          <w:numId w:val="6"/>
        </w:numPr>
        <w:spacing w:before="0" w:beforeAutospacing="0" w:after="0" w:afterAutospacing="0"/>
        <w:ind w:left="0"/>
      </w:pPr>
      <w:r w:rsidRPr="008E5A09">
        <w:t>свободно пользоваться схемами;</w:t>
      </w:r>
    </w:p>
    <w:p w:rsidR="00605C78" w:rsidRPr="008E5A09" w:rsidRDefault="00605C78" w:rsidP="008E5A09">
      <w:pPr>
        <w:pStyle w:val="a6"/>
        <w:numPr>
          <w:ilvl w:val="0"/>
          <w:numId w:val="6"/>
        </w:numPr>
        <w:spacing w:before="0" w:beforeAutospacing="0" w:after="0" w:afterAutospacing="0"/>
        <w:ind w:left="0"/>
      </w:pPr>
      <w:r w:rsidRPr="008E5A09">
        <w:t>выполнять отдельные элементы и сборку изделия;</w:t>
      </w:r>
    </w:p>
    <w:p w:rsidR="00605C78" w:rsidRPr="008E5A09" w:rsidRDefault="00881D15" w:rsidP="008E5A09">
      <w:pPr>
        <w:pStyle w:val="a6"/>
        <w:numPr>
          <w:ilvl w:val="0"/>
          <w:numId w:val="6"/>
        </w:numPr>
        <w:spacing w:before="0" w:beforeAutospacing="0" w:after="0" w:afterAutospacing="0"/>
        <w:ind w:left="0"/>
      </w:pPr>
      <w:r w:rsidRPr="008E5A09">
        <w:t xml:space="preserve">изготавливать творческие работы </w:t>
      </w:r>
      <w:r w:rsidR="00605C78" w:rsidRPr="008E5A09">
        <w:t>на основе изученных приёмов;</w:t>
      </w:r>
    </w:p>
    <w:p w:rsidR="00605C78" w:rsidRPr="008E5A09" w:rsidRDefault="00605C78" w:rsidP="008E5A09">
      <w:pPr>
        <w:pStyle w:val="a6"/>
        <w:numPr>
          <w:ilvl w:val="0"/>
          <w:numId w:val="6"/>
        </w:numPr>
        <w:spacing w:before="0" w:beforeAutospacing="0" w:after="0" w:afterAutospacing="0"/>
        <w:ind w:left="0"/>
      </w:pPr>
      <w:r w:rsidRPr="008E5A09">
        <w:t>составлять композиции;</w:t>
      </w:r>
    </w:p>
    <w:p w:rsidR="00605C78" w:rsidRPr="008E5A09" w:rsidRDefault="00605C78" w:rsidP="008E5A09">
      <w:pPr>
        <w:pStyle w:val="a6"/>
        <w:numPr>
          <w:ilvl w:val="0"/>
          <w:numId w:val="6"/>
        </w:numPr>
        <w:spacing w:before="0" w:beforeAutospacing="0" w:after="0" w:afterAutospacing="0"/>
        <w:ind w:left="0"/>
      </w:pPr>
      <w:r w:rsidRPr="008E5A09">
        <w:t>оформлять работу (сделать законченное изделие с применением кожи, замши, картона и других материалов).</w:t>
      </w:r>
    </w:p>
    <w:p w:rsidR="003D0802" w:rsidRPr="008E5A09" w:rsidRDefault="003D0802" w:rsidP="008E5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027" w:rsidRPr="008E5A09" w:rsidRDefault="005A7924" w:rsidP="00BD1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A09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обеспечение:</w:t>
      </w:r>
    </w:p>
    <w:p w:rsidR="005A7924" w:rsidRPr="008E5A09" w:rsidRDefault="005A7924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924" w:rsidRPr="008E5A09" w:rsidRDefault="005A7924" w:rsidP="008E5A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2D10F1" w:rsidRPr="008E5A09">
        <w:rPr>
          <w:rFonts w:ascii="Times New Roman" w:hAnsi="Times New Roman" w:cs="Times New Roman"/>
          <w:sz w:val="24"/>
          <w:szCs w:val="24"/>
        </w:rPr>
        <w:t>проводится в</w:t>
      </w:r>
      <w:r w:rsidRPr="008E5A09">
        <w:rPr>
          <w:rFonts w:ascii="Times New Roman" w:hAnsi="Times New Roman" w:cs="Times New Roman"/>
          <w:sz w:val="24"/>
          <w:szCs w:val="24"/>
        </w:rPr>
        <w:t xml:space="preserve"> помещении, отвечающем санитарно-гигиеническим требованиям (Сухое, тёплое, проветриваемое, просторное, с хорошим естественным и искусственным освещением).</w:t>
      </w:r>
      <w:r w:rsidR="00265570" w:rsidRPr="008E5A09">
        <w:rPr>
          <w:rFonts w:ascii="Times New Roman" w:hAnsi="Times New Roman" w:cs="Times New Roman"/>
          <w:sz w:val="24"/>
          <w:szCs w:val="24"/>
        </w:rPr>
        <w:t xml:space="preserve"> </w:t>
      </w:r>
      <w:r w:rsidR="00236027" w:rsidRPr="008E5A09">
        <w:rPr>
          <w:rFonts w:ascii="Times New Roman" w:hAnsi="Times New Roman" w:cs="Times New Roman"/>
          <w:sz w:val="24"/>
          <w:szCs w:val="24"/>
        </w:rPr>
        <w:t>В помещении имеется паспорт учебного кабинета. В кабинете имеется библиотека по прикладному творчеству и по методике преподавания прикладных видов творчества.</w:t>
      </w:r>
    </w:p>
    <w:p w:rsidR="005A7924" w:rsidRPr="008E5A09" w:rsidRDefault="005A7924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E5A09">
        <w:rPr>
          <w:rFonts w:ascii="Times New Roman" w:hAnsi="Times New Roman" w:cs="Times New Roman"/>
          <w:sz w:val="24"/>
          <w:szCs w:val="24"/>
          <w:u w:val="single"/>
        </w:rPr>
        <w:t>Материалы:</w:t>
      </w:r>
    </w:p>
    <w:p w:rsidR="005A7924" w:rsidRPr="008E5A09" w:rsidRDefault="005A7924" w:rsidP="008E5A0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 бумага белая и цветная для оргтехники, двухцветная, цветна</w:t>
      </w:r>
      <w:r w:rsidR="00C909CB" w:rsidRPr="008E5A09">
        <w:rPr>
          <w:rFonts w:ascii="Times New Roman" w:hAnsi="Times New Roman" w:cs="Times New Roman"/>
          <w:sz w:val="24"/>
          <w:szCs w:val="24"/>
        </w:rPr>
        <w:t>я,</w:t>
      </w:r>
      <w:r w:rsidRPr="008E5A09">
        <w:rPr>
          <w:rFonts w:ascii="Times New Roman" w:hAnsi="Times New Roman" w:cs="Times New Roman"/>
          <w:sz w:val="24"/>
          <w:szCs w:val="24"/>
        </w:rPr>
        <w:t xml:space="preserve"> рулон обоев, газетная</w:t>
      </w:r>
      <w:r w:rsidR="000250D9" w:rsidRPr="008E5A09">
        <w:rPr>
          <w:rFonts w:ascii="Times New Roman" w:hAnsi="Times New Roman" w:cs="Times New Roman"/>
          <w:sz w:val="24"/>
          <w:szCs w:val="24"/>
        </w:rPr>
        <w:t xml:space="preserve"> и салфеточная</w:t>
      </w:r>
      <w:r w:rsidRPr="008E5A09">
        <w:rPr>
          <w:rFonts w:ascii="Times New Roman" w:hAnsi="Times New Roman" w:cs="Times New Roman"/>
          <w:sz w:val="24"/>
          <w:szCs w:val="24"/>
        </w:rPr>
        <w:t xml:space="preserve"> бумага;</w:t>
      </w:r>
    </w:p>
    <w:p w:rsidR="000250D9" w:rsidRPr="008E5A09" w:rsidRDefault="00265570" w:rsidP="008E5A0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</w:t>
      </w:r>
      <w:r w:rsidR="00FB33BB" w:rsidRPr="008E5A09">
        <w:rPr>
          <w:rFonts w:ascii="Times New Roman" w:hAnsi="Times New Roman" w:cs="Times New Roman"/>
          <w:sz w:val="24"/>
          <w:szCs w:val="24"/>
        </w:rPr>
        <w:t xml:space="preserve"> </w:t>
      </w:r>
      <w:r w:rsidR="000250D9" w:rsidRPr="008E5A09">
        <w:rPr>
          <w:rFonts w:ascii="Times New Roman" w:hAnsi="Times New Roman" w:cs="Times New Roman"/>
          <w:sz w:val="24"/>
          <w:szCs w:val="24"/>
        </w:rPr>
        <w:t>акриловые и гуашевые краски;</w:t>
      </w:r>
    </w:p>
    <w:p w:rsidR="000250D9" w:rsidRPr="008E5A09" w:rsidRDefault="000250D9" w:rsidP="008E5A0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 xml:space="preserve">-разноцветная пряжа, </w:t>
      </w:r>
      <w:r w:rsidR="00B604D1" w:rsidRPr="008E5A09">
        <w:rPr>
          <w:rFonts w:ascii="Times New Roman" w:hAnsi="Times New Roman" w:cs="Times New Roman"/>
          <w:sz w:val="24"/>
          <w:szCs w:val="24"/>
        </w:rPr>
        <w:t>шелковые и нейлоновые нити;</w:t>
      </w:r>
    </w:p>
    <w:p w:rsidR="00B604D1" w:rsidRPr="008E5A09" w:rsidRDefault="00B604D1" w:rsidP="008E5A09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</w:t>
      </w:r>
      <w:r w:rsidR="00FB33BB">
        <w:rPr>
          <w:rFonts w:ascii="Times New Roman" w:hAnsi="Times New Roman" w:cs="Times New Roman"/>
          <w:sz w:val="24"/>
          <w:szCs w:val="24"/>
        </w:rPr>
        <w:t>горшочек для цветов, пенопластовые шары для топиарий, элементы декора;</w:t>
      </w:r>
    </w:p>
    <w:p w:rsidR="005A7924" w:rsidRPr="008E5A09" w:rsidRDefault="005A7924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  <w:u w:val="single"/>
        </w:rPr>
        <w:t>Инструменты и приспособления:</w:t>
      </w:r>
    </w:p>
    <w:p w:rsidR="005A7924" w:rsidRPr="008E5A09" w:rsidRDefault="005A7924" w:rsidP="008E5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>- ножницы, резак, шило, линейка, фигурная линейка;</w:t>
      </w:r>
    </w:p>
    <w:p w:rsidR="00E50EA5" w:rsidRPr="00BD14CD" w:rsidRDefault="003D0802" w:rsidP="00BD14CD">
      <w:pPr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8E5A09">
        <w:rPr>
          <w:rFonts w:ascii="Times New Roman" w:hAnsi="Times New Roman" w:cs="Times New Roman"/>
          <w:sz w:val="24"/>
          <w:szCs w:val="24"/>
        </w:rPr>
        <w:t xml:space="preserve">- </w:t>
      </w:r>
      <w:r w:rsidR="005A7924" w:rsidRPr="008E5A09">
        <w:rPr>
          <w:rFonts w:ascii="Times New Roman" w:hAnsi="Times New Roman" w:cs="Times New Roman"/>
          <w:sz w:val="24"/>
          <w:szCs w:val="24"/>
        </w:rPr>
        <w:t>клей – карандаш, ПВА, клей, кисти для клея, кисти тонкие, кисти ш</w:t>
      </w:r>
      <w:r w:rsidR="002D10F1" w:rsidRPr="008E5A09">
        <w:rPr>
          <w:rFonts w:ascii="Times New Roman" w:hAnsi="Times New Roman" w:cs="Times New Roman"/>
          <w:sz w:val="24"/>
          <w:szCs w:val="24"/>
        </w:rPr>
        <w:t>ирокие</w:t>
      </w:r>
    </w:p>
    <w:p w:rsidR="003D0802" w:rsidRPr="008E5A09" w:rsidRDefault="003D0802" w:rsidP="008E5A09">
      <w:pPr>
        <w:spacing w:line="240" w:lineRule="auto"/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2082F" w:rsidRPr="008E5A09" w:rsidRDefault="0032082F" w:rsidP="00BD14CD">
      <w:pPr>
        <w:spacing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E5A09">
        <w:rPr>
          <w:rStyle w:val="c4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Список литературы</w:t>
      </w:r>
    </w:p>
    <w:p w:rsidR="003D0802" w:rsidRPr="008E5A09" w:rsidRDefault="0032082F" w:rsidP="008E5A09">
      <w:pPr>
        <w:pStyle w:val="a4"/>
        <w:numPr>
          <w:ilvl w:val="1"/>
          <w:numId w:val="5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Знаете ли вы своего ученика. Пособие для педагогов. - М., 1996.</w:t>
      </w:r>
    </w:p>
    <w:p w:rsidR="003D0802" w:rsidRPr="008E5A09" w:rsidRDefault="0032082F" w:rsidP="008E5A09">
      <w:pPr>
        <w:pStyle w:val="a4"/>
        <w:numPr>
          <w:ilvl w:val="1"/>
          <w:numId w:val="5"/>
        </w:numPr>
        <w:spacing w:after="0" w:line="240" w:lineRule="auto"/>
        <w:ind w:left="425" w:hanging="425"/>
        <w:contextualSpacing w:val="0"/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Каменева Е. Какого цвета радуга. - М.: Детская литература, 1984.</w:t>
      </w:r>
    </w:p>
    <w:p w:rsidR="003D0802" w:rsidRPr="008E5A09" w:rsidRDefault="0032082F" w:rsidP="008E5A09">
      <w:pPr>
        <w:pStyle w:val="a4"/>
        <w:numPr>
          <w:ilvl w:val="1"/>
          <w:numId w:val="5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Куликова Л.Г.</w:t>
      </w:r>
      <w:r w:rsidR="006A6BD3"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, Короткова Л.Ю. Поделки из пряжи</w:t>
      </w:r>
      <w:r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: букеты, панно, бутоньерки. – М.: Издательский Дом МСП, 2005.</w:t>
      </w:r>
    </w:p>
    <w:p w:rsidR="003D0802" w:rsidRPr="008E5A09" w:rsidRDefault="0032082F" w:rsidP="008E5A09">
      <w:pPr>
        <w:pStyle w:val="a4"/>
        <w:numPr>
          <w:ilvl w:val="1"/>
          <w:numId w:val="5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Латохина Л.И. Творим здоровье души и тела. – СПб.:  Шк.комплект, 1997</w:t>
      </w:r>
      <w:r w:rsidR="006A6BD3"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3D0802" w:rsidRPr="008E5A09" w:rsidRDefault="0032082F" w:rsidP="008E5A09">
      <w:pPr>
        <w:pStyle w:val="a4"/>
        <w:numPr>
          <w:ilvl w:val="1"/>
          <w:numId w:val="5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Маерова К., Дубинская М. Русское народное прикладное искусство. - М., 1990</w:t>
      </w:r>
      <w:r w:rsidR="006A6BD3"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3D0802" w:rsidRPr="008E5A09" w:rsidRDefault="00CB6ECD" w:rsidP="008E5A09">
      <w:pPr>
        <w:pStyle w:val="a4"/>
        <w:numPr>
          <w:ilvl w:val="1"/>
          <w:numId w:val="5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Маркман Л.А. Салфеточная</w:t>
      </w:r>
      <w:r w:rsidR="0032082F"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фантазия. /Издатель И.В.Балабанов. - М., 1999</w:t>
      </w:r>
      <w:r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3D0802" w:rsidRPr="008E5A09" w:rsidRDefault="0032082F" w:rsidP="008E5A09">
      <w:pPr>
        <w:pStyle w:val="a4"/>
        <w:numPr>
          <w:ilvl w:val="1"/>
          <w:numId w:val="5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Новые исследования в психологии и возрастной физиологии. - М.:  Педагогика, 1991.</w:t>
      </w:r>
    </w:p>
    <w:p w:rsidR="003D0802" w:rsidRPr="008E5A09" w:rsidRDefault="0032082F" w:rsidP="008E5A09">
      <w:pPr>
        <w:pStyle w:val="a4"/>
        <w:numPr>
          <w:ilvl w:val="1"/>
          <w:numId w:val="5"/>
        </w:numPr>
        <w:spacing w:after="0" w:line="240" w:lineRule="auto"/>
        <w:ind w:left="425" w:hanging="425"/>
        <w:contextualSpacing w:val="0"/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Рожков С. Берегиня. Опыт мастеров. - М., 1993</w:t>
      </w:r>
      <w:r w:rsidR="00CB6ECD" w:rsidRPr="008E5A09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г;</w:t>
      </w:r>
    </w:p>
    <w:p w:rsidR="001B53E8" w:rsidRPr="00FB33BB" w:rsidRDefault="0032082F" w:rsidP="00A016C7">
      <w:pPr>
        <w:pStyle w:val="a4"/>
        <w:numPr>
          <w:ilvl w:val="1"/>
          <w:numId w:val="5"/>
        </w:numPr>
        <w:spacing w:after="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FB33BB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>Афонькин С.Ю., Страна пальчиковых игр. – СПб.: «Кристалл», 1998.</w:t>
      </w:r>
      <w:r w:rsidR="00FB33BB" w:rsidRPr="00FB33BB">
        <w:rPr>
          <w:rStyle w:val="c4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B53E8" w:rsidRPr="008E5A09" w:rsidRDefault="001B53E8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53E8" w:rsidRPr="008E5A09" w:rsidRDefault="001B53E8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53E8" w:rsidRPr="008E5A09" w:rsidRDefault="001B53E8" w:rsidP="008E5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53E8" w:rsidRPr="008E5A09" w:rsidSect="008E5A09">
      <w:pgSz w:w="11906" w:h="16838"/>
      <w:pgMar w:top="1134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D2" w:rsidRDefault="00403BD2" w:rsidP="00AE6DDC">
      <w:pPr>
        <w:spacing w:after="0" w:line="240" w:lineRule="auto"/>
      </w:pPr>
      <w:r>
        <w:separator/>
      </w:r>
    </w:p>
  </w:endnote>
  <w:endnote w:type="continuationSeparator" w:id="0">
    <w:p w:rsidR="00403BD2" w:rsidRDefault="00403BD2" w:rsidP="00AE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D2" w:rsidRDefault="00403BD2" w:rsidP="00AE6DDC">
      <w:pPr>
        <w:spacing w:after="0" w:line="240" w:lineRule="auto"/>
      </w:pPr>
      <w:r>
        <w:separator/>
      </w:r>
    </w:p>
  </w:footnote>
  <w:footnote w:type="continuationSeparator" w:id="0">
    <w:p w:rsidR="00403BD2" w:rsidRDefault="00403BD2" w:rsidP="00AE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6383"/>
    <w:multiLevelType w:val="multilevel"/>
    <w:tmpl w:val="B00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F4EED"/>
    <w:multiLevelType w:val="multilevel"/>
    <w:tmpl w:val="56E8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D49A1"/>
    <w:multiLevelType w:val="hybridMultilevel"/>
    <w:tmpl w:val="8D34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E79D4"/>
    <w:multiLevelType w:val="hybridMultilevel"/>
    <w:tmpl w:val="337C6DC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16D24DD"/>
    <w:multiLevelType w:val="multilevel"/>
    <w:tmpl w:val="F58A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C78A7"/>
    <w:multiLevelType w:val="hybridMultilevel"/>
    <w:tmpl w:val="EC16C2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5C2F1F"/>
    <w:multiLevelType w:val="hybridMultilevel"/>
    <w:tmpl w:val="ED928B4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4A240798"/>
    <w:multiLevelType w:val="hybridMultilevel"/>
    <w:tmpl w:val="10F62F9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E027346"/>
    <w:multiLevelType w:val="multilevel"/>
    <w:tmpl w:val="4F7C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34E06"/>
    <w:multiLevelType w:val="hybridMultilevel"/>
    <w:tmpl w:val="E3D2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6500A"/>
    <w:multiLevelType w:val="hybridMultilevel"/>
    <w:tmpl w:val="ABB863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20D45FB"/>
    <w:multiLevelType w:val="hybridMultilevel"/>
    <w:tmpl w:val="F4A62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0553E"/>
    <w:multiLevelType w:val="multilevel"/>
    <w:tmpl w:val="9D76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005D7"/>
    <w:multiLevelType w:val="hybridMultilevel"/>
    <w:tmpl w:val="37204F1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>
    <w:nsid w:val="7C176279"/>
    <w:multiLevelType w:val="multilevel"/>
    <w:tmpl w:val="FD76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1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CDD"/>
    <w:rsid w:val="000250D9"/>
    <w:rsid w:val="000539F1"/>
    <w:rsid w:val="000818CF"/>
    <w:rsid w:val="00093D5E"/>
    <w:rsid w:val="0009641C"/>
    <w:rsid w:val="000A60CC"/>
    <w:rsid w:val="000C40C0"/>
    <w:rsid w:val="000E1CE3"/>
    <w:rsid w:val="000F3C02"/>
    <w:rsid w:val="000F7BC6"/>
    <w:rsid w:val="001102E8"/>
    <w:rsid w:val="001549A2"/>
    <w:rsid w:val="00155566"/>
    <w:rsid w:val="00160C6D"/>
    <w:rsid w:val="0016467C"/>
    <w:rsid w:val="001955FE"/>
    <w:rsid w:val="001B4FFA"/>
    <w:rsid w:val="001B53E8"/>
    <w:rsid w:val="001C50C9"/>
    <w:rsid w:val="001D12AD"/>
    <w:rsid w:val="001D7595"/>
    <w:rsid w:val="001E29AD"/>
    <w:rsid w:val="002067D2"/>
    <w:rsid w:val="002109D1"/>
    <w:rsid w:val="00236027"/>
    <w:rsid w:val="00265570"/>
    <w:rsid w:val="00267781"/>
    <w:rsid w:val="0027259F"/>
    <w:rsid w:val="00284639"/>
    <w:rsid w:val="002B42DD"/>
    <w:rsid w:val="002B6CD5"/>
    <w:rsid w:val="002D10F1"/>
    <w:rsid w:val="002D49BF"/>
    <w:rsid w:val="003003A5"/>
    <w:rsid w:val="00320022"/>
    <w:rsid w:val="0032082F"/>
    <w:rsid w:val="0035513B"/>
    <w:rsid w:val="00356C35"/>
    <w:rsid w:val="00364093"/>
    <w:rsid w:val="00365A48"/>
    <w:rsid w:val="00387F4E"/>
    <w:rsid w:val="003A4925"/>
    <w:rsid w:val="003D0802"/>
    <w:rsid w:val="003D7938"/>
    <w:rsid w:val="003E2807"/>
    <w:rsid w:val="00403BD2"/>
    <w:rsid w:val="00420935"/>
    <w:rsid w:val="00421C1D"/>
    <w:rsid w:val="00421D88"/>
    <w:rsid w:val="004309F8"/>
    <w:rsid w:val="004423BC"/>
    <w:rsid w:val="00466D95"/>
    <w:rsid w:val="00467734"/>
    <w:rsid w:val="0048298F"/>
    <w:rsid w:val="004B546C"/>
    <w:rsid w:val="004C1E04"/>
    <w:rsid w:val="004D5CB6"/>
    <w:rsid w:val="004F0ADB"/>
    <w:rsid w:val="004F553D"/>
    <w:rsid w:val="004F709C"/>
    <w:rsid w:val="00505504"/>
    <w:rsid w:val="00511889"/>
    <w:rsid w:val="005155D4"/>
    <w:rsid w:val="00572B0A"/>
    <w:rsid w:val="00572E15"/>
    <w:rsid w:val="00583796"/>
    <w:rsid w:val="005A7924"/>
    <w:rsid w:val="005D1EF0"/>
    <w:rsid w:val="005D5BD7"/>
    <w:rsid w:val="005E2A1E"/>
    <w:rsid w:val="00604B96"/>
    <w:rsid w:val="00605C78"/>
    <w:rsid w:val="0061210E"/>
    <w:rsid w:val="00614DE5"/>
    <w:rsid w:val="0062083A"/>
    <w:rsid w:val="00623C57"/>
    <w:rsid w:val="00624472"/>
    <w:rsid w:val="006441E6"/>
    <w:rsid w:val="00653EE7"/>
    <w:rsid w:val="00666491"/>
    <w:rsid w:val="00676CB9"/>
    <w:rsid w:val="006865F8"/>
    <w:rsid w:val="00690182"/>
    <w:rsid w:val="006A1A00"/>
    <w:rsid w:val="006A6BD3"/>
    <w:rsid w:val="006D0620"/>
    <w:rsid w:val="006D0D11"/>
    <w:rsid w:val="007004EF"/>
    <w:rsid w:val="00711148"/>
    <w:rsid w:val="00713FCD"/>
    <w:rsid w:val="00730AD0"/>
    <w:rsid w:val="007323D5"/>
    <w:rsid w:val="007365FA"/>
    <w:rsid w:val="007565D6"/>
    <w:rsid w:val="00760CA1"/>
    <w:rsid w:val="00767414"/>
    <w:rsid w:val="007B0B34"/>
    <w:rsid w:val="007C5095"/>
    <w:rsid w:val="007E0D2E"/>
    <w:rsid w:val="007E2ACA"/>
    <w:rsid w:val="00812A4B"/>
    <w:rsid w:val="00817286"/>
    <w:rsid w:val="008255B5"/>
    <w:rsid w:val="00825C53"/>
    <w:rsid w:val="00847387"/>
    <w:rsid w:val="00854423"/>
    <w:rsid w:val="00866620"/>
    <w:rsid w:val="00867868"/>
    <w:rsid w:val="00876D37"/>
    <w:rsid w:val="00881D15"/>
    <w:rsid w:val="00885DFE"/>
    <w:rsid w:val="00887B1D"/>
    <w:rsid w:val="008933D5"/>
    <w:rsid w:val="0089743B"/>
    <w:rsid w:val="008A334A"/>
    <w:rsid w:val="008B4C0E"/>
    <w:rsid w:val="008B773E"/>
    <w:rsid w:val="008C596F"/>
    <w:rsid w:val="008C6FDB"/>
    <w:rsid w:val="008D2521"/>
    <w:rsid w:val="008E5A09"/>
    <w:rsid w:val="008F5B73"/>
    <w:rsid w:val="008F5E54"/>
    <w:rsid w:val="00914500"/>
    <w:rsid w:val="00944845"/>
    <w:rsid w:val="00945F92"/>
    <w:rsid w:val="0096193C"/>
    <w:rsid w:val="009822A6"/>
    <w:rsid w:val="00995FB8"/>
    <w:rsid w:val="009A3CDD"/>
    <w:rsid w:val="009A7C89"/>
    <w:rsid w:val="009B1E3D"/>
    <w:rsid w:val="009C47A4"/>
    <w:rsid w:val="00A0070B"/>
    <w:rsid w:val="00A13CEC"/>
    <w:rsid w:val="00A2012C"/>
    <w:rsid w:val="00A2103B"/>
    <w:rsid w:val="00A41ECB"/>
    <w:rsid w:val="00A577D1"/>
    <w:rsid w:val="00A864DC"/>
    <w:rsid w:val="00AA4954"/>
    <w:rsid w:val="00AC17EC"/>
    <w:rsid w:val="00AE6DDC"/>
    <w:rsid w:val="00AF2CF0"/>
    <w:rsid w:val="00B139B3"/>
    <w:rsid w:val="00B1670F"/>
    <w:rsid w:val="00B309A6"/>
    <w:rsid w:val="00B4353B"/>
    <w:rsid w:val="00B604D1"/>
    <w:rsid w:val="00B64F18"/>
    <w:rsid w:val="00B75D95"/>
    <w:rsid w:val="00BB32B6"/>
    <w:rsid w:val="00BD14CD"/>
    <w:rsid w:val="00BF1CA1"/>
    <w:rsid w:val="00C02C35"/>
    <w:rsid w:val="00C23BF7"/>
    <w:rsid w:val="00C363E1"/>
    <w:rsid w:val="00C42065"/>
    <w:rsid w:val="00C43CAA"/>
    <w:rsid w:val="00C6246F"/>
    <w:rsid w:val="00C71653"/>
    <w:rsid w:val="00C903C4"/>
    <w:rsid w:val="00C909CB"/>
    <w:rsid w:val="00CB6ECD"/>
    <w:rsid w:val="00CC74A4"/>
    <w:rsid w:val="00D048C0"/>
    <w:rsid w:val="00D051F9"/>
    <w:rsid w:val="00D05E77"/>
    <w:rsid w:val="00D12E6F"/>
    <w:rsid w:val="00D330DC"/>
    <w:rsid w:val="00D6538F"/>
    <w:rsid w:val="00D71C42"/>
    <w:rsid w:val="00D83F71"/>
    <w:rsid w:val="00DA1470"/>
    <w:rsid w:val="00DA27AF"/>
    <w:rsid w:val="00DB6DC7"/>
    <w:rsid w:val="00DC50C7"/>
    <w:rsid w:val="00DC7AF1"/>
    <w:rsid w:val="00DE099A"/>
    <w:rsid w:val="00E50EA5"/>
    <w:rsid w:val="00E62C00"/>
    <w:rsid w:val="00E7690D"/>
    <w:rsid w:val="00EA2B67"/>
    <w:rsid w:val="00EC0BA4"/>
    <w:rsid w:val="00EC6541"/>
    <w:rsid w:val="00ED6561"/>
    <w:rsid w:val="00F65BC6"/>
    <w:rsid w:val="00FA1943"/>
    <w:rsid w:val="00FA4ADE"/>
    <w:rsid w:val="00FA5793"/>
    <w:rsid w:val="00FB1906"/>
    <w:rsid w:val="00FB33BB"/>
    <w:rsid w:val="00FC2C7D"/>
    <w:rsid w:val="00FF02C7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94F96-7734-4A0B-BB93-DA432717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DD"/>
  </w:style>
  <w:style w:type="paragraph" w:styleId="1">
    <w:name w:val="heading 1"/>
    <w:basedOn w:val="a"/>
    <w:next w:val="a"/>
    <w:link w:val="10"/>
    <w:uiPriority w:val="9"/>
    <w:qFormat/>
    <w:rsid w:val="005D5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5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5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5B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5B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5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5B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5B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5B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5D5B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3CDD"/>
    <w:pPr>
      <w:ind w:left="720"/>
      <w:contextualSpacing/>
    </w:pPr>
  </w:style>
  <w:style w:type="character" w:customStyle="1" w:styleId="apple-converted-space">
    <w:name w:val="apple-converted-space"/>
    <w:basedOn w:val="a0"/>
    <w:rsid w:val="00A0070B"/>
  </w:style>
  <w:style w:type="character" w:styleId="a5">
    <w:name w:val="Strong"/>
    <w:basedOn w:val="a0"/>
    <w:uiPriority w:val="22"/>
    <w:qFormat/>
    <w:rsid w:val="008C6FDB"/>
    <w:rPr>
      <w:b/>
      <w:bCs/>
    </w:rPr>
  </w:style>
  <w:style w:type="paragraph" w:styleId="a6">
    <w:name w:val="Normal (Web)"/>
    <w:basedOn w:val="a"/>
    <w:unhideWhenUsed/>
    <w:rsid w:val="008C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6FD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8C6F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FDB"/>
    <w:rPr>
      <w:i/>
      <w:iCs/>
      <w:color w:val="000000" w:themeColor="text1"/>
    </w:rPr>
  </w:style>
  <w:style w:type="character" w:customStyle="1" w:styleId="butback">
    <w:name w:val="butback"/>
    <w:basedOn w:val="a0"/>
    <w:rsid w:val="00614DE5"/>
  </w:style>
  <w:style w:type="character" w:customStyle="1" w:styleId="submenu-table">
    <w:name w:val="submenu-table"/>
    <w:basedOn w:val="a0"/>
    <w:rsid w:val="00614DE5"/>
  </w:style>
  <w:style w:type="table" w:styleId="a8">
    <w:name w:val="Table Grid"/>
    <w:basedOn w:val="a1"/>
    <w:uiPriority w:val="59"/>
    <w:rsid w:val="004F7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3208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082F"/>
  </w:style>
  <w:style w:type="paragraph" w:customStyle="1" w:styleId="c6">
    <w:name w:val="c6"/>
    <w:basedOn w:val="a"/>
    <w:rsid w:val="003208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208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E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6DDC"/>
  </w:style>
  <w:style w:type="paragraph" w:styleId="ab">
    <w:name w:val="footer"/>
    <w:basedOn w:val="a"/>
    <w:link w:val="ac"/>
    <w:uiPriority w:val="99"/>
    <w:unhideWhenUsed/>
    <w:rsid w:val="00AE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6DDC"/>
  </w:style>
  <w:style w:type="paragraph" w:styleId="ad">
    <w:name w:val="Balloon Text"/>
    <w:basedOn w:val="a"/>
    <w:link w:val="ae"/>
    <w:uiPriority w:val="99"/>
    <w:semiHidden/>
    <w:unhideWhenUsed/>
    <w:rsid w:val="00756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65D6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C50C7"/>
    <w:pPr>
      <w:spacing w:after="120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C50C7"/>
    <w:rPr>
      <w:rFonts w:ascii="Calibri" w:eastAsia="Calibri" w:hAnsi="Calibri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76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7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2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2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1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28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8641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86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95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78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611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149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232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493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89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219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CD10-2445-4A88-ACF1-FBFF455C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2015-08-27T09:59:00Z</cp:lastPrinted>
  <dcterms:created xsi:type="dcterms:W3CDTF">2015-07-26T10:00:00Z</dcterms:created>
  <dcterms:modified xsi:type="dcterms:W3CDTF">2019-02-11T12:36:00Z</dcterms:modified>
</cp:coreProperties>
</file>