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B8" w:rsidRPr="00D7742C" w:rsidRDefault="009E23B8" w:rsidP="00C51CF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Интегрированный урок </w:t>
      </w:r>
      <w:r w:rsidR="00DC562F"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информатики и </w:t>
      </w:r>
      <w:r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технологии </w:t>
      </w:r>
    </w:p>
    <w:p w:rsidR="009E23B8" w:rsidRPr="00D7742C" w:rsidRDefault="009E23B8" w:rsidP="009E23B8">
      <w:pPr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C562F" w:rsidRPr="00D7742C" w:rsidRDefault="00DC562F" w:rsidP="00DC562F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4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 урока информатики:</w:t>
      </w:r>
      <w:r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Компьютер – универсальная машина для работы с </w:t>
      </w:r>
      <w:r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                                              информацией.</w:t>
      </w:r>
    </w:p>
    <w:p w:rsidR="009E23B8" w:rsidRPr="00D7742C" w:rsidRDefault="009E23B8" w:rsidP="009E23B8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74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 урока технологии:</w:t>
      </w:r>
      <w:r w:rsidR="00DC56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Декоративно-прикладное искусство.</w:t>
      </w:r>
    </w:p>
    <w:p w:rsidR="009E23B8" w:rsidRPr="00D7742C" w:rsidRDefault="009E188A" w:rsidP="00C51CF7">
      <w:pPr>
        <w:tabs>
          <w:tab w:val="left" w:pos="127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E23B8" w:rsidRPr="00D7742C">
        <w:rPr>
          <w:rFonts w:ascii="Times New Roman" w:eastAsia="Calibri" w:hAnsi="Times New Roman" w:cs="Times New Roman"/>
          <w:sz w:val="24"/>
          <w:szCs w:val="24"/>
        </w:rPr>
        <w:t>Недостаточно знать, что происходит, важно понима</w:t>
      </w:r>
      <w:r w:rsidR="00DC562F">
        <w:rPr>
          <w:rFonts w:ascii="Times New Roman" w:eastAsia="Calibri" w:hAnsi="Times New Roman" w:cs="Times New Roman"/>
          <w:sz w:val="24"/>
          <w:szCs w:val="24"/>
        </w:rPr>
        <w:t>ть, как и почему это происходит»</w:t>
      </w:r>
    </w:p>
    <w:p w:rsidR="009E23B8" w:rsidRPr="00D7742C" w:rsidRDefault="009E23B8" w:rsidP="00CC43FC">
      <w:pPr>
        <w:rPr>
          <w:rFonts w:ascii="Times New Roman" w:hAnsi="Times New Roman" w:cs="Times New Roman"/>
          <w:sz w:val="24"/>
          <w:szCs w:val="24"/>
        </w:rPr>
      </w:pPr>
    </w:p>
    <w:p w:rsidR="00CC43FC" w:rsidRPr="00DC562F" w:rsidRDefault="00DC562F" w:rsidP="00CC43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562F">
        <w:rPr>
          <w:rFonts w:ascii="Times New Roman" w:hAnsi="Times New Roman" w:cs="Times New Roman"/>
          <w:b/>
          <w:i/>
          <w:sz w:val="24"/>
          <w:szCs w:val="24"/>
        </w:rPr>
        <w:t>ЦЕЛИ И ЗАДАЧИ УРОКА:</w:t>
      </w:r>
    </w:p>
    <w:p w:rsidR="009E188A" w:rsidRDefault="009E23B8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188A" w:rsidRDefault="009E188A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информационную компетентность и технологическую культуру учащихся, п</w:t>
      </w:r>
      <w:r w:rsidR="00CC43FC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учащихся с такими понятиями как – декоративно-прикладное творчество, аппликация, </w:t>
      </w:r>
      <w:r w:rsidR="00ED023C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оригами</w:t>
      </w:r>
      <w:r w:rsidR="009E23B8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E188A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- научить школьников применять современное программное обеспечение для решения поставленной задачи</w:t>
      </w:r>
      <w:r w:rsidR="009E23B8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9E188A" w:rsidRDefault="009E188A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закрепить знания, полученные на уроках информатики по теме “Компьютер – универсальная машина для работы с информацией”;  </w:t>
      </w:r>
    </w:p>
    <w:p w:rsidR="007D3EAB" w:rsidRPr="00D7742C" w:rsidRDefault="009E188A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отрабатывать навыки работы в сети Интернет</w:t>
      </w:r>
      <w:r w:rsidR="009E23B8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3EAB" w:rsidRPr="009E188A" w:rsidRDefault="007D3EAB" w:rsidP="00D916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</w:t>
      </w:r>
      <w:r w:rsidR="009E23B8"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ие</w:t>
      </w: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9E188A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развивать у учащихся пространственное воображение, творческое мышление, потребность пополнять свои знания</w:t>
      </w:r>
      <w:r w:rsidR="009E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D3EAB" w:rsidRPr="00D7742C" w:rsidRDefault="009E188A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операционное мышление, направленное на применение современных компьютерных технологий в практической деятельности.</w:t>
      </w:r>
    </w:p>
    <w:p w:rsidR="007D3EAB" w:rsidRPr="009E188A" w:rsidRDefault="007D3EAB" w:rsidP="00D916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</w:t>
      </w:r>
      <w:r w:rsidR="009E23B8"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</w:t>
      </w: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воспитывать интерес к практической направленности своих знаний, эстетический вкус</w:t>
      </w:r>
      <w:r w:rsidR="009E1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D3EAB" w:rsidRPr="00D7742C" w:rsidRDefault="009E188A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учащихся 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</w:t>
      </w:r>
      <w:r w:rsidR="007D3EAB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свои возможности; уметь выбирать объект для работы.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приемы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: диалог, фронтальная беседа, практическая работа, развитие критического мышления, группова</w:t>
      </w:r>
      <w:r w:rsidR="00D7742C"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работа, применение ИКТ.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урока: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 – мотив – содержание – средства – контроль; 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данного типа урока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повторительно-обобщающий урок;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практическая работа. 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Межпредметные</w:t>
      </w:r>
      <w:proofErr w:type="spellEnd"/>
      <w:r w:rsidRPr="009E1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связи:</w:t>
      </w:r>
      <w:r w:rsidRPr="00D77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технология, информатика.</w:t>
      </w:r>
    </w:p>
    <w:p w:rsidR="007D3EAB" w:rsidRPr="00D7742C" w:rsidRDefault="007D3EAB" w:rsidP="00D916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88A" w:rsidRPr="009E188A" w:rsidRDefault="009E188A" w:rsidP="009E1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88A">
        <w:rPr>
          <w:rFonts w:ascii="Times New Roman" w:hAnsi="Times New Roman" w:cs="Times New Roman"/>
          <w:b/>
          <w:sz w:val="24"/>
          <w:szCs w:val="24"/>
        </w:rPr>
        <w:t>ХОД   УРОКА</w:t>
      </w:r>
    </w:p>
    <w:p w:rsidR="00ED023C" w:rsidRPr="009E188A" w:rsidRDefault="00ED023C" w:rsidP="00ED02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88A">
        <w:rPr>
          <w:rFonts w:ascii="Times New Roman" w:hAnsi="Times New Roman" w:cs="Times New Roman"/>
          <w:b/>
          <w:i/>
          <w:sz w:val="24"/>
          <w:szCs w:val="24"/>
        </w:rPr>
        <w:t xml:space="preserve">1. Орг. </w:t>
      </w:r>
      <w:r w:rsidR="00DC562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9E188A">
        <w:rPr>
          <w:rFonts w:ascii="Times New Roman" w:hAnsi="Times New Roman" w:cs="Times New Roman"/>
          <w:b/>
          <w:i/>
          <w:sz w:val="24"/>
          <w:szCs w:val="24"/>
        </w:rPr>
        <w:t>омент. Мотивационное начало урока.</w:t>
      </w:r>
    </w:p>
    <w:p w:rsidR="00ED023C" w:rsidRPr="00D7742C" w:rsidRDefault="00ED023C" w:rsidP="00ED023C">
      <w:pPr>
        <w:rPr>
          <w:rFonts w:ascii="Times New Roman" w:hAnsi="Times New Roman" w:cs="Times New Roman"/>
          <w:sz w:val="24"/>
          <w:szCs w:val="24"/>
        </w:rPr>
      </w:pPr>
      <w:r w:rsidRPr="00D7742C">
        <w:rPr>
          <w:rFonts w:ascii="Times New Roman" w:hAnsi="Times New Roman" w:cs="Times New Roman"/>
          <w:sz w:val="24"/>
          <w:szCs w:val="24"/>
        </w:rPr>
        <w:t xml:space="preserve"> Мы приветствуем вас ребята!</w:t>
      </w:r>
    </w:p>
    <w:p w:rsidR="00ED023C" w:rsidRPr="00D7742C" w:rsidRDefault="00ED023C" w:rsidP="00ED023C">
      <w:pPr>
        <w:rPr>
          <w:rFonts w:ascii="Times New Roman" w:hAnsi="Times New Roman" w:cs="Times New Roman"/>
          <w:sz w:val="24"/>
          <w:szCs w:val="24"/>
        </w:rPr>
      </w:pPr>
      <w:r w:rsidRPr="00D7742C">
        <w:rPr>
          <w:rFonts w:ascii="Times New Roman" w:hAnsi="Times New Roman" w:cs="Times New Roman"/>
          <w:sz w:val="24"/>
          <w:szCs w:val="24"/>
        </w:rPr>
        <w:t xml:space="preserve"> Сегодня на уроке вы будете работать в группах.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  «Если звезды зажигают, значит это кому-нибудь нужно…».  Мы предлагаем вам выбрать свою </w:t>
      </w:r>
      <w:proofErr w:type="gramStart"/>
      <w:r w:rsidR="009E23B8" w:rsidRPr="00D7742C">
        <w:rPr>
          <w:rFonts w:ascii="Times New Roman" w:hAnsi="Times New Roman" w:cs="Times New Roman"/>
          <w:sz w:val="24"/>
          <w:szCs w:val="24"/>
        </w:rPr>
        <w:t>звезду</w:t>
      </w:r>
      <w:r w:rsidR="00C51CF7">
        <w:rPr>
          <w:rFonts w:ascii="Times New Roman" w:hAnsi="Times New Roman" w:cs="Times New Roman"/>
          <w:sz w:val="24"/>
          <w:szCs w:val="24"/>
        </w:rPr>
        <w:t xml:space="preserve"> 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 </w:t>
      </w:r>
      <w:r w:rsidR="009E18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188A">
        <w:rPr>
          <w:rFonts w:ascii="Times New Roman" w:hAnsi="Times New Roman" w:cs="Times New Roman"/>
          <w:sz w:val="24"/>
          <w:szCs w:val="24"/>
        </w:rPr>
        <w:t>у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чащиеся выбирают звезду одного из 5 цветов, на каждой звезде  написаны </w:t>
      </w:r>
      <w:r w:rsidR="00C51CF7">
        <w:rPr>
          <w:rFonts w:ascii="Times New Roman" w:hAnsi="Times New Roman" w:cs="Times New Roman"/>
          <w:sz w:val="24"/>
          <w:szCs w:val="24"/>
        </w:rPr>
        <w:t>числа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 от 1 до 5</w:t>
      </w:r>
      <w:r w:rsidR="009E188A" w:rsidRPr="009E188A">
        <w:rPr>
          <w:rFonts w:ascii="Times New Roman" w:hAnsi="Times New Roman" w:cs="Times New Roman"/>
          <w:sz w:val="24"/>
          <w:szCs w:val="24"/>
        </w:rPr>
        <w:t xml:space="preserve"> </w:t>
      </w:r>
      <w:r w:rsidR="009E188A">
        <w:rPr>
          <w:rFonts w:ascii="Times New Roman" w:hAnsi="Times New Roman" w:cs="Times New Roman"/>
          <w:sz w:val="24"/>
          <w:szCs w:val="24"/>
        </w:rPr>
        <w:t>(определя</w:t>
      </w:r>
      <w:r w:rsidR="00C51CF7">
        <w:rPr>
          <w:rFonts w:ascii="Times New Roman" w:hAnsi="Times New Roman" w:cs="Times New Roman"/>
          <w:sz w:val="24"/>
          <w:szCs w:val="24"/>
        </w:rPr>
        <w:t>е</w:t>
      </w:r>
      <w:r w:rsidR="009E188A">
        <w:rPr>
          <w:rFonts w:ascii="Times New Roman" w:hAnsi="Times New Roman" w:cs="Times New Roman"/>
          <w:sz w:val="24"/>
          <w:szCs w:val="24"/>
        </w:rPr>
        <w:t>тся количество групп)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.  На столах: по 2 ноутбука для каждой группы, цветная бумага для изготовления </w:t>
      </w:r>
      <w:r w:rsidR="009E23B8" w:rsidRPr="00D7742C">
        <w:rPr>
          <w:rFonts w:ascii="Times New Roman" w:hAnsi="Times New Roman" w:cs="Times New Roman"/>
          <w:sz w:val="24"/>
          <w:szCs w:val="24"/>
        </w:rPr>
        <w:lastRenderedPageBreak/>
        <w:t xml:space="preserve">оригами, клей, цветные </w:t>
      </w:r>
      <w:proofErr w:type="spellStart"/>
      <w:r w:rsidR="009E23B8" w:rsidRPr="00D7742C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F13208" w:rsidRPr="00D7742C">
        <w:rPr>
          <w:rFonts w:ascii="Times New Roman" w:hAnsi="Times New Roman" w:cs="Times New Roman"/>
          <w:sz w:val="24"/>
          <w:szCs w:val="24"/>
        </w:rPr>
        <w:t xml:space="preserve"> (листья дерева)</w:t>
      </w:r>
      <w:r w:rsidR="009E23B8" w:rsidRPr="00D7742C">
        <w:rPr>
          <w:rFonts w:ascii="Times New Roman" w:hAnsi="Times New Roman" w:cs="Times New Roman"/>
          <w:sz w:val="24"/>
          <w:szCs w:val="24"/>
        </w:rPr>
        <w:t>,  ножницы, листы с рисунком дерева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, заготовки </w:t>
      </w:r>
      <w:r w:rsidR="009E188A">
        <w:rPr>
          <w:rFonts w:ascii="Times New Roman" w:hAnsi="Times New Roman" w:cs="Times New Roman"/>
          <w:sz w:val="24"/>
          <w:szCs w:val="24"/>
        </w:rPr>
        <w:t>яблок трех цветов.</w:t>
      </w:r>
      <w:r w:rsidR="009E23B8" w:rsidRPr="00D7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23C" w:rsidRPr="009E188A" w:rsidRDefault="00ED023C" w:rsidP="00ED02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88A">
        <w:rPr>
          <w:rFonts w:ascii="Times New Roman" w:hAnsi="Times New Roman" w:cs="Times New Roman"/>
          <w:b/>
          <w:i/>
          <w:sz w:val="24"/>
          <w:szCs w:val="24"/>
        </w:rPr>
        <w:t>2. Актуализация знаний</w:t>
      </w:r>
    </w:p>
    <w:p w:rsidR="00563CC6" w:rsidRPr="00C51CF7" w:rsidRDefault="00ED023C" w:rsidP="00563C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742C">
        <w:rPr>
          <w:rFonts w:ascii="Times New Roman" w:hAnsi="Times New Roman" w:cs="Times New Roman"/>
          <w:sz w:val="24"/>
          <w:szCs w:val="24"/>
        </w:rPr>
        <w:t xml:space="preserve"> </w:t>
      </w:r>
      <w:r w:rsidR="00563CC6" w:rsidRPr="00C51CF7">
        <w:rPr>
          <w:rFonts w:ascii="Times New Roman" w:hAnsi="Times New Roman" w:cs="Times New Roman"/>
          <w:b/>
          <w:i/>
          <w:sz w:val="24"/>
          <w:szCs w:val="24"/>
        </w:rPr>
        <w:t>Учитель информатики</w:t>
      </w:r>
    </w:p>
    <w:p w:rsidR="009E188A" w:rsidRPr="00D7742C" w:rsidRDefault="009E188A" w:rsidP="009E188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42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Развитие критического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и логического </w:t>
      </w:r>
      <w:r w:rsidRPr="00D7742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мышления, применение ИКТ,</w:t>
      </w:r>
      <w:r w:rsidRPr="00D77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метод ассоциаций</w:t>
      </w:r>
      <w:r w:rsidR="00C51CF7">
        <w:rPr>
          <w:rFonts w:ascii="Times New Roman" w:hAnsi="Times New Roman" w:cs="Times New Roman"/>
          <w:i/>
          <w:sz w:val="24"/>
          <w:szCs w:val="24"/>
          <w:u w:val="single"/>
        </w:rPr>
        <w:t>, постановка и решение проблемного вопроса</w:t>
      </w:r>
    </w:p>
    <w:p w:rsidR="00ED023C" w:rsidRPr="00D7742C" w:rsidRDefault="00ED023C" w:rsidP="00ED023C">
      <w:pPr>
        <w:rPr>
          <w:rFonts w:ascii="Times New Roman" w:hAnsi="Times New Roman" w:cs="Times New Roman"/>
          <w:sz w:val="24"/>
          <w:szCs w:val="24"/>
        </w:rPr>
      </w:pPr>
      <w:r w:rsidRPr="00D7742C">
        <w:rPr>
          <w:rFonts w:ascii="Times New Roman" w:hAnsi="Times New Roman" w:cs="Times New Roman"/>
          <w:sz w:val="24"/>
          <w:szCs w:val="24"/>
        </w:rPr>
        <w:t>Дума</w:t>
      </w:r>
      <w:r w:rsidR="009E188A">
        <w:rPr>
          <w:rFonts w:ascii="Times New Roman" w:hAnsi="Times New Roman" w:cs="Times New Roman"/>
          <w:sz w:val="24"/>
          <w:szCs w:val="24"/>
        </w:rPr>
        <w:t>ю</w:t>
      </w:r>
      <w:r w:rsidRPr="00D7742C">
        <w:rPr>
          <w:rFonts w:ascii="Times New Roman" w:hAnsi="Times New Roman" w:cs="Times New Roman"/>
          <w:sz w:val="24"/>
          <w:szCs w:val="24"/>
        </w:rPr>
        <w:t>, что вам очень хочется узнать тем</w:t>
      </w:r>
      <w:r w:rsidR="00D7742C" w:rsidRPr="00D7742C">
        <w:rPr>
          <w:rFonts w:ascii="Times New Roman" w:hAnsi="Times New Roman" w:cs="Times New Roman"/>
          <w:sz w:val="24"/>
          <w:szCs w:val="24"/>
        </w:rPr>
        <w:t>ы</w:t>
      </w:r>
      <w:r w:rsidR="009E188A">
        <w:rPr>
          <w:rFonts w:ascii="Times New Roman" w:hAnsi="Times New Roman" w:cs="Times New Roman"/>
          <w:sz w:val="24"/>
          <w:szCs w:val="24"/>
        </w:rPr>
        <w:t xml:space="preserve"> нашего урока</w:t>
      </w:r>
      <w:r w:rsidR="00C51CF7">
        <w:rPr>
          <w:rFonts w:ascii="Times New Roman" w:hAnsi="Times New Roman" w:cs="Times New Roman"/>
          <w:sz w:val="24"/>
          <w:szCs w:val="24"/>
        </w:rPr>
        <w:t>:</w:t>
      </w:r>
      <w:r w:rsidR="009E188A">
        <w:rPr>
          <w:rFonts w:ascii="Times New Roman" w:hAnsi="Times New Roman" w:cs="Times New Roman"/>
          <w:sz w:val="24"/>
          <w:szCs w:val="24"/>
        </w:rPr>
        <w:t xml:space="preserve"> и урока информатики, и урока технологии. </w:t>
      </w:r>
    </w:p>
    <w:p w:rsidR="00ED023C" w:rsidRPr="00D7742C" w:rsidRDefault="00ED023C" w:rsidP="00ED023C">
      <w:pPr>
        <w:rPr>
          <w:rFonts w:ascii="Times New Roman" w:hAnsi="Times New Roman" w:cs="Times New Roman"/>
          <w:sz w:val="24"/>
          <w:szCs w:val="24"/>
        </w:rPr>
      </w:pPr>
      <w:r w:rsidRPr="00D7742C">
        <w:rPr>
          <w:rFonts w:ascii="Times New Roman" w:hAnsi="Times New Roman" w:cs="Times New Roman"/>
          <w:sz w:val="24"/>
          <w:szCs w:val="24"/>
        </w:rPr>
        <w:t xml:space="preserve">Давайте для этого 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решим ребусы и попробуем связать полученные ответы </w:t>
      </w:r>
      <w:r w:rsidR="001F6570">
        <w:rPr>
          <w:rFonts w:ascii="Times New Roman" w:hAnsi="Times New Roman" w:cs="Times New Roman"/>
          <w:sz w:val="24"/>
          <w:szCs w:val="24"/>
        </w:rPr>
        <w:t xml:space="preserve">с </w:t>
      </w:r>
      <w:r w:rsidR="00F13208" w:rsidRPr="00D7742C">
        <w:rPr>
          <w:rFonts w:ascii="Times New Roman" w:hAnsi="Times New Roman" w:cs="Times New Roman"/>
          <w:sz w:val="24"/>
          <w:szCs w:val="24"/>
        </w:rPr>
        <w:t>глобальным раздел</w:t>
      </w:r>
      <w:r w:rsidR="00D7742C" w:rsidRPr="00D7742C">
        <w:rPr>
          <w:rFonts w:ascii="Times New Roman" w:hAnsi="Times New Roman" w:cs="Times New Roman"/>
          <w:sz w:val="24"/>
          <w:szCs w:val="24"/>
        </w:rPr>
        <w:t>о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м информатики. </w:t>
      </w:r>
      <w:r w:rsidRPr="00D7742C">
        <w:rPr>
          <w:rFonts w:ascii="Times New Roman" w:hAnsi="Times New Roman" w:cs="Times New Roman"/>
          <w:sz w:val="24"/>
          <w:szCs w:val="24"/>
        </w:rPr>
        <w:t xml:space="preserve"> У вас на столах </w:t>
      </w:r>
      <w:r w:rsidR="00F13208" w:rsidRPr="00D7742C">
        <w:rPr>
          <w:rFonts w:ascii="Times New Roman" w:hAnsi="Times New Roman" w:cs="Times New Roman"/>
          <w:sz w:val="24"/>
          <w:szCs w:val="24"/>
        </w:rPr>
        <w:t>ребусы</w:t>
      </w:r>
      <w:r w:rsidRPr="00D7742C">
        <w:rPr>
          <w:rFonts w:ascii="Times New Roman" w:hAnsi="Times New Roman" w:cs="Times New Roman"/>
          <w:sz w:val="24"/>
          <w:szCs w:val="24"/>
        </w:rPr>
        <w:t>.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 Расшифруйте их</w:t>
      </w:r>
      <w:r w:rsidR="007E6778">
        <w:rPr>
          <w:rFonts w:ascii="Times New Roman" w:hAnsi="Times New Roman" w:cs="Times New Roman"/>
          <w:sz w:val="24"/>
          <w:szCs w:val="24"/>
        </w:rPr>
        <w:t>, о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тветы напишите на </w:t>
      </w:r>
      <w:proofErr w:type="spellStart"/>
      <w:r w:rsidR="00F13208" w:rsidRPr="00D7742C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proofErr w:type="gramStart"/>
      <w:r w:rsidR="00F13208" w:rsidRPr="00D7742C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F13208" w:rsidRPr="00D7742C">
        <w:rPr>
          <w:rFonts w:ascii="Times New Roman" w:hAnsi="Times New Roman" w:cs="Times New Roman"/>
          <w:sz w:val="24"/>
          <w:szCs w:val="24"/>
        </w:rPr>
        <w:t>листочках</w:t>
      </w:r>
      <w:r w:rsidR="00D7742C" w:rsidRPr="00D7742C">
        <w:rPr>
          <w:rFonts w:ascii="Times New Roman" w:hAnsi="Times New Roman" w:cs="Times New Roman"/>
          <w:sz w:val="24"/>
          <w:szCs w:val="24"/>
        </w:rPr>
        <w:t>»</w:t>
      </w:r>
      <w:r w:rsidR="00F13208" w:rsidRPr="00D7742C">
        <w:rPr>
          <w:rFonts w:ascii="Times New Roman" w:hAnsi="Times New Roman" w:cs="Times New Roman"/>
          <w:sz w:val="24"/>
          <w:szCs w:val="24"/>
        </w:rPr>
        <w:t xml:space="preserve"> и прикрепите в дереву. </w:t>
      </w:r>
      <w:r w:rsidR="007E6778" w:rsidRPr="00D7742C">
        <w:rPr>
          <w:rFonts w:ascii="Times New Roman" w:hAnsi="Times New Roman" w:cs="Times New Roman"/>
          <w:sz w:val="24"/>
          <w:szCs w:val="24"/>
        </w:rPr>
        <w:t xml:space="preserve">В ходе урока мы постараемся воссоздать </w:t>
      </w:r>
      <w:r w:rsidR="007E6778">
        <w:rPr>
          <w:rFonts w:ascii="Times New Roman" w:hAnsi="Times New Roman" w:cs="Times New Roman"/>
          <w:sz w:val="24"/>
          <w:szCs w:val="24"/>
        </w:rPr>
        <w:t>жизненный цикл развития</w:t>
      </w:r>
      <w:r w:rsidR="007E6778" w:rsidRPr="00D7742C">
        <w:rPr>
          <w:rFonts w:ascii="Times New Roman" w:hAnsi="Times New Roman" w:cs="Times New Roman"/>
          <w:sz w:val="24"/>
          <w:szCs w:val="24"/>
        </w:rPr>
        <w:t xml:space="preserve"> дерева (на примере яблони) в течение года.</w:t>
      </w:r>
      <w:r w:rsidR="007E677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63CC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563CC6" w:rsidRPr="00563CC6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 информационной</w:t>
      </w:r>
      <w:proofErr w:type="gramEnd"/>
      <w:r w:rsidR="00563CC6" w:rsidRPr="00563CC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учебно-познавательная компетентности</w:t>
      </w:r>
      <w:r w:rsidR="00C51CF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563CC6" w:rsidRPr="00563CC6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осознание в процессе </w:t>
      </w:r>
      <w:r w:rsidR="00563CC6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r w:rsidR="00563CC6" w:rsidRPr="00563CC6">
        <w:rPr>
          <w:rFonts w:ascii="Times New Roman" w:hAnsi="Times New Roman" w:cs="Times New Roman"/>
          <w:i/>
          <w:sz w:val="24"/>
          <w:szCs w:val="24"/>
          <w:u w:val="single"/>
        </w:rPr>
        <w:t>, какой информацией он обладает, а какой – нет)</w:t>
      </w:r>
    </w:p>
    <w:p w:rsidR="00F13208" w:rsidRPr="00D7742C" w:rsidRDefault="007E6778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С</w:t>
      </w:r>
      <w:r w:rsidRPr="00D7742C">
        <w:rPr>
          <w:rFonts w:ascii="Times New Roman" w:hAnsi="Times New Roman" w:cs="Times New Roman"/>
          <w:sz w:val="24"/>
          <w:szCs w:val="24"/>
        </w:rPr>
        <w:t xml:space="preserve"> чем ассоциируются расшифрованные понятия?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Компьютер)</w:t>
      </w:r>
      <w:r w:rsidR="00CC3CF1">
        <w:rPr>
          <w:rFonts w:ascii="Times New Roman" w:hAnsi="Times New Roman" w:cs="Times New Roman"/>
          <w:sz w:val="24"/>
          <w:szCs w:val="24"/>
        </w:rPr>
        <w:t xml:space="preserve"> </w:t>
      </w:r>
      <w:r w:rsidR="00CC3CF1" w:rsidRPr="00D7742C">
        <w:rPr>
          <w:rFonts w:ascii="Times New Roman" w:hAnsi="Times New Roman" w:cs="Times New Roman"/>
          <w:sz w:val="24"/>
          <w:szCs w:val="24"/>
        </w:rPr>
        <w:t xml:space="preserve">После того, как учащиеся нашли  зашифрованные устройства,  на интерактивной доске “появляется” тема урока информатики  </w:t>
      </w:r>
      <w:r w:rsidR="00CC3CF1" w:rsidRPr="00D774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«Компьютер – универсальная машина для работы с информацией».</w:t>
      </w:r>
      <w:r w:rsidR="00CC3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C3CF1" w:rsidRDefault="00CC3CF1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Как вы думаете, что означает слово «универсальный». Сейчас посмотрим видеофрагмент о роли компьютера в жизни человека (видеофайл. «Роль ПК в жизни человека»). Чтобы человек ни делал на компьютере, это всегда работа с информацией.</w:t>
      </w:r>
    </w:p>
    <w:p w:rsidR="007E6778" w:rsidRDefault="007E6778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 Какую информацию может обработать компьютер? </w:t>
      </w:r>
      <w:r w:rsidRPr="007E6778">
        <w:rPr>
          <w:rFonts w:ascii="Times New Roman" w:hAnsi="Times New Roman" w:cs="Times New Roman"/>
          <w:i/>
          <w:sz w:val="24"/>
          <w:szCs w:val="24"/>
        </w:rPr>
        <w:t>(текстов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7E67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E6778">
        <w:rPr>
          <w:rFonts w:ascii="Times New Roman" w:hAnsi="Times New Roman" w:cs="Times New Roman"/>
          <w:i/>
          <w:sz w:val="24"/>
          <w:szCs w:val="24"/>
        </w:rPr>
        <w:t>числов</w:t>
      </w:r>
      <w:r>
        <w:rPr>
          <w:rFonts w:ascii="Times New Roman" w:hAnsi="Times New Roman" w:cs="Times New Roman"/>
          <w:i/>
          <w:sz w:val="24"/>
          <w:szCs w:val="24"/>
        </w:rPr>
        <w:t xml:space="preserve">ую, </w:t>
      </w:r>
      <w:r w:rsidRPr="007E67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E6778">
        <w:rPr>
          <w:rFonts w:ascii="Times New Roman" w:hAnsi="Times New Roman" w:cs="Times New Roman"/>
          <w:i/>
          <w:sz w:val="24"/>
          <w:szCs w:val="24"/>
        </w:rPr>
        <w:t>рафическ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proofErr w:type="gramEnd"/>
      <w:r w:rsidRPr="007E6778">
        <w:rPr>
          <w:rFonts w:ascii="Times New Roman" w:hAnsi="Times New Roman" w:cs="Times New Roman"/>
          <w:i/>
          <w:sz w:val="24"/>
          <w:szCs w:val="24"/>
        </w:rPr>
        <w:t>, звуков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7E6778">
        <w:rPr>
          <w:rFonts w:ascii="Times New Roman" w:hAnsi="Times New Roman" w:cs="Times New Roman"/>
          <w:i/>
          <w:sz w:val="24"/>
          <w:szCs w:val="24"/>
        </w:rPr>
        <w:t>, видео, т.е.</w:t>
      </w:r>
      <w:r w:rsidR="00180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6778">
        <w:rPr>
          <w:rFonts w:ascii="Times New Roman" w:hAnsi="Times New Roman" w:cs="Times New Roman"/>
          <w:i/>
          <w:sz w:val="24"/>
          <w:szCs w:val="24"/>
        </w:rPr>
        <w:t>информаци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7E6778">
        <w:rPr>
          <w:rFonts w:ascii="Times New Roman" w:hAnsi="Times New Roman" w:cs="Times New Roman"/>
          <w:i/>
          <w:sz w:val="24"/>
          <w:szCs w:val="24"/>
        </w:rPr>
        <w:t>, представленн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7E6778">
        <w:rPr>
          <w:rFonts w:ascii="Times New Roman" w:hAnsi="Times New Roman" w:cs="Times New Roman"/>
          <w:i/>
          <w:sz w:val="24"/>
          <w:szCs w:val="24"/>
        </w:rPr>
        <w:t xml:space="preserve"> в знаковой форме).</w:t>
      </w:r>
    </w:p>
    <w:p w:rsidR="007E6778" w:rsidRDefault="007E6778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 Проведем аналогию. Человек, как и компью</w:t>
      </w:r>
      <w:r w:rsidR="00180C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 может обрабатывать </w:t>
      </w:r>
      <w:r w:rsidR="00CC3CF1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информацию, представленную в знаковой форме. Верно ли это утверждение? (нет)</w:t>
      </w:r>
    </w:p>
    <w:p w:rsidR="00180C96" w:rsidRPr="00180C96" w:rsidRDefault="007E6778" w:rsidP="00ED023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CC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Почему?</w:t>
      </w:r>
      <w:r w:rsidR="00CC3CF1">
        <w:rPr>
          <w:rFonts w:ascii="Times New Roman" w:hAnsi="Times New Roman" w:cs="Times New Roman"/>
          <w:sz w:val="24"/>
          <w:szCs w:val="24"/>
        </w:rPr>
        <w:t xml:space="preserve"> Докажите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96">
        <w:rPr>
          <w:rFonts w:ascii="Times New Roman" w:hAnsi="Times New Roman" w:cs="Times New Roman"/>
          <w:i/>
          <w:sz w:val="24"/>
          <w:szCs w:val="24"/>
        </w:rPr>
        <w:t xml:space="preserve">(человек может почувствовать аромат </w:t>
      </w:r>
      <w:r w:rsidR="00180C96" w:rsidRPr="00180C96">
        <w:rPr>
          <w:rFonts w:ascii="Times New Roman" w:hAnsi="Times New Roman" w:cs="Times New Roman"/>
          <w:i/>
          <w:sz w:val="24"/>
          <w:szCs w:val="24"/>
        </w:rPr>
        <w:t xml:space="preserve">и вкус </w:t>
      </w:r>
      <w:r w:rsidRPr="00180C96">
        <w:rPr>
          <w:rFonts w:ascii="Times New Roman" w:hAnsi="Times New Roman" w:cs="Times New Roman"/>
          <w:i/>
          <w:sz w:val="24"/>
          <w:szCs w:val="24"/>
        </w:rPr>
        <w:t>чего-либо, определить на ощупь шероховатость предмета, теплоту,</w:t>
      </w:r>
      <w:r w:rsidR="00180C96" w:rsidRPr="00180C96">
        <w:rPr>
          <w:rFonts w:ascii="Times New Roman" w:hAnsi="Times New Roman" w:cs="Times New Roman"/>
          <w:i/>
          <w:sz w:val="24"/>
          <w:szCs w:val="24"/>
        </w:rPr>
        <w:t xml:space="preserve"> представить образно то</w:t>
      </w:r>
      <w:r w:rsidR="00180C96">
        <w:rPr>
          <w:rFonts w:ascii="Times New Roman" w:hAnsi="Times New Roman" w:cs="Times New Roman"/>
          <w:i/>
          <w:sz w:val="24"/>
          <w:szCs w:val="24"/>
        </w:rPr>
        <w:t>, о</w:t>
      </w:r>
      <w:r w:rsidR="00180C96" w:rsidRPr="00180C96">
        <w:rPr>
          <w:rFonts w:ascii="Times New Roman" w:hAnsi="Times New Roman" w:cs="Times New Roman"/>
          <w:i/>
          <w:sz w:val="24"/>
          <w:szCs w:val="24"/>
        </w:rPr>
        <w:t xml:space="preserve"> чем говорит)</w:t>
      </w:r>
    </w:p>
    <w:p w:rsidR="00180C96" w:rsidRDefault="00180C96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="007E6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все это можно назвать одной фразой? </w:t>
      </w:r>
      <w:r w:rsidRPr="00180C96">
        <w:rPr>
          <w:rFonts w:ascii="Times New Roman" w:hAnsi="Times New Roman" w:cs="Times New Roman"/>
          <w:i/>
          <w:sz w:val="24"/>
          <w:szCs w:val="24"/>
        </w:rPr>
        <w:t>(обработать «образную» информацию)</w:t>
      </w:r>
    </w:p>
    <w:p w:rsidR="00180C96" w:rsidRDefault="00180C96" w:rsidP="00ED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C3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Как он это делает? </w:t>
      </w:r>
      <w:r w:rsidRPr="00180C96">
        <w:rPr>
          <w:rFonts w:ascii="Times New Roman" w:hAnsi="Times New Roman" w:cs="Times New Roman"/>
          <w:i/>
          <w:sz w:val="24"/>
          <w:szCs w:val="24"/>
        </w:rPr>
        <w:t>(с помощью органов чувств)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62F" w:rsidRDefault="00CC3CF1" w:rsidP="00DC562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 А компьютер? С помо</w:t>
      </w:r>
      <w:r w:rsidR="008E50EA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ью каких устройств он «работает» с информацией</w:t>
      </w:r>
      <w:r w:rsidR="008E50E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получает, обр</w:t>
      </w:r>
      <w:r w:rsidR="008E50EA">
        <w:rPr>
          <w:rFonts w:ascii="Times New Roman" w:hAnsi="Times New Roman" w:cs="Times New Roman"/>
          <w:sz w:val="24"/>
          <w:szCs w:val="24"/>
        </w:rPr>
        <w:t>абатывает, сохраняет и передает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E50EA">
        <w:rPr>
          <w:rFonts w:ascii="Times New Roman" w:hAnsi="Times New Roman" w:cs="Times New Roman"/>
          <w:sz w:val="24"/>
          <w:szCs w:val="24"/>
        </w:rPr>
        <w:t xml:space="preserve"> </w:t>
      </w:r>
      <w:r w:rsidR="008E50EA">
        <w:rPr>
          <w:rFonts w:ascii="Times New Roman" w:hAnsi="Times New Roman" w:cs="Times New Roman"/>
          <w:i/>
          <w:sz w:val="24"/>
          <w:szCs w:val="24"/>
        </w:rPr>
        <w:t>(внешние или периферийные устройства, зашифрованные в наших ребусах: принтер, сканер, мышь, клавиатура, процессор, колонки</w:t>
      </w:r>
      <w:r w:rsidR="00DC562F">
        <w:rPr>
          <w:rFonts w:ascii="Times New Roman" w:hAnsi="Times New Roman" w:cs="Times New Roman"/>
          <w:i/>
          <w:sz w:val="24"/>
          <w:szCs w:val="24"/>
        </w:rPr>
        <w:t>)</w:t>
      </w:r>
    </w:p>
    <w:p w:rsidR="00DC562F" w:rsidRPr="00BD10AB" w:rsidRDefault="00DC562F" w:rsidP="00DC562F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Диалог, решение проблемного вопроса, 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связь</w:t>
      </w:r>
    </w:p>
    <w:p w:rsidR="00DC562F" w:rsidRDefault="00DC562F" w:rsidP="00DC562F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Вам знакомо устройство компьютера, которое обеспечивает доступ к сети Интернет?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Модем</w:t>
      </w:r>
    </w:p>
    <w:p w:rsidR="00DC562F" w:rsidRPr="00BD10AB" w:rsidRDefault="00DC562F" w:rsidP="00DC562F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? Какие типы модемов вам знакомы? Объясните основной принцип работы модемов. </w:t>
      </w:r>
    </w:p>
    <w:p w:rsidR="00DC562F" w:rsidRDefault="00DC562F" w:rsidP="00DC562F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Как найти в сети Интернет нужную информацию? Перечислите известные вас способы.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Используя ключевые слова, по адресу </w:t>
      </w:r>
      <w:proofErr w:type="gram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сайта ,</w:t>
      </w:r>
      <w:proofErr w:type="gram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…</w:t>
      </w:r>
    </w:p>
    <w:p w:rsidR="00BD10AB" w:rsidRPr="00735CC2" w:rsidRDefault="00503AB2" w:rsidP="00BD10AB">
      <w:pP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35CC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Учи</w:t>
      </w:r>
      <w:r w:rsidR="00735CC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т</w:t>
      </w:r>
      <w:r w:rsidRPr="00735CC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ель технологии</w:t>
      </w:r>
    </w:p>
    <w:p w:rsidR="00BD10AB" w:rsidRPr="00563CC6" w:rsidRDefault="00BD10AB" w:rsidP="00BD10A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10A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</w:t>
      </w:r>
      <w:r w:rsidRPr="00D7742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Диалог, развитие критического мышления, применение ИКТ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proofErr w:type="gramStart"/>
      <w:r w:rsidRPr="00563CC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 формирование</w:t>
      </w:r>
      <w:proofErr w:type="gramEnd"/>
      <w:r w:rsidRPr="00563CC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 xml:space="preserve"> </w:t>
      </w:r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коммуникативной компетентности (умения вести диалог, соблюдение норм речи в высказывании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03AB2" w:rsidRDefault="00D7742C" w:rsidP="00ED023C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774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Определим тему урока технологии. </w:t>
      </w:r>
      <w:r w:rsidR="00503A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Посмотрите на слайд. </w:t>
      </w:r>
    </w:p>
    <w:p w:rsidR="00735CC2" w:rsidRDefault="00735CC2" w:rsidP="00ED023C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35CC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289050" cy="1594488"/>
            <wp:effectExtent l="19050" t="0" r="6350" b="0"/>
            <wp:docPr id="1" name="Рисунок 1" descr="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56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81" cy="159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735CC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638300" cy="1648596"/>
            <wp:effectExtent l="0" t="0" r="0" b="0"/>
            <wp:docPr id="2" name="Рисунок 2" descr="Здесь отображается фотография, которую вы выбрал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7" descr="Здесь отображается фотография, которую вы выбрал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93" cy="1645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5CC2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781300" cy="1663700"/>
            <wp:effectExtent l="19050" t="0" r="0" b="0"/>
            <wp:docPr id="3" name="Рисунок 3" descr="Журавлик (схема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5" descr="Журавлик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76" cy="1665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42C" w:rsidRDefault="00503AB2" w:rsidP="00ED023C">
      <w:pP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 Как назвать одним словом эти поделки? </w:t>
      </w:r>
      <w:r w:rsidRPr="00503AB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(оригами)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BD10AB" w:rsidRDefault="00503AB2" w:rsidP="00BD10AB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03A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503A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какой стране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зародился этот вид искусства?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(в Японии)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503AB2" w:rsidRDefault="00BD10AB" w:rsidP="00BD10AB">
      <w:pPr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="00503A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Можно ли сказать, что это разновидность ДП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503A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Поясните свой ответ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C56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="00DC562F" w:rsidRPr="00DC562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сначала</w:t>
      </w:r>
      <w:r w:rsidRPr="00BD10A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оригами использовалось в храмовых обрядах. Например, кусочки рыбы и овощей, предназначенные в дар богам складывали в бумажные коробочки </w:t>
      </w:r>
      <w:proofErr w:type="spellStart"/>
      <w:r w:rsidRPr="00BD10A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санбо</w:t>
      </w:r>
      <w:proofErr w:type="spellEnd"/>
      <w:r w:rsidRPr="00BD10A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Через некоторое время умение складывать фигурки из бумаги стало обязательной частью культуры японской аристократии. Это умение передавалось из поколения в поколение. Некоторые знатные семьи даже использовали оригами как герб и печать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)</w:t>
      </w:r>
    </w:p>
    <w:p w:rsidR="00DC562F" w:rsidRPr="004C53E5" w:rsidRDefault="00DC562F" w:rsidP="00DC562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?  </w:t>
      </w:r>
      <w:r w:rsidRPr="004C53E5">
        <w:rPr>
          <w:rFonts w:ascii="Times New Roman" w:eastAsia="Calibri" w:hAnsi="Times New Roman" w:cs="Times New Roman"/>
          <w:sz w:val="24"/>
          <w:szCs w:val="24"/>
        </w:rPr>
        <w:t xml:space="preserve">Теперь попробуйте сами сформулировать что такое </w:t>
      </w:r>
      <w:r w:rsidRPr="004C53E5">
        <w:rPr>
          <w:rFonts w:ascii="Times New Roman" w:hAnsi="Times New Roman" w:cs="Times New Roman"/>
          <w:sz w:val="24"/>
          <w:szCs w:val="24"/>
        </w:rPr>
        <w:t>оригами</w:t>
      </w:r>
      <w:r w:rsidRPr="004C53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53E5">
        <w:rPr>
          <w:rFonts w:ascii="Times New Roman" w:hAnsi="Times New Roman" w:cs="Times New Roman"/>
          <w:sz w:val="24"/>
          <w:szCs w:val="24"/>
        </w:rPr>
        <w:t>что лежит в его основе</w:t>
      </w:r>
      <w:r w:rsidRPr="004C53E5">
        <w:rPr>
          <w:rFonts w:ascii="Times New Roman" w:eastAsia="Calibri" w:hAnsi="Times New Roman" w:cs="Times New Roman"/>
          <w:sz w:val="24"/>
          <w:szCs w:val="24"/>
        </w:rPr>
        <w:t>, принципы его построения.</w:t>
      </w:r>
    </w:p>
    <w:p w:rsidR="00DC562F" w:rsidRDefault="00DC562F" w:rsidP="00DC5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Сегодня мы научимся сами складывать оригами. </w:t>
      </w:r>
      <w:r w:rsidR="0063132F">
        <w:rPr>
          <w:rFonts w:ascii="Times New Roman" w:hAnsi="Times New Roman" w:cs="Times New Roman"/>
          <w:sz w:val="24"/>
          <w:szCs w:val="24"/>
        </w:rPr>
        <w:t xml:space="preserve">На рабочих столах ваших ноутбуков есть </w:t>
      </w:r>
      <w:r w:rsidR="0063132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63132F" w:rsidRPr="0063132F">
        <w:rPr>
          <w:rFonts w:ascii="Times New Roman" w:hAnsi="Times New Roman" w:cs="Times New Roman"/>
          <w:sz w:val="24"/>
          <w:szCs w:val="24"/>
        </w:rPr>
        <w:t xml:space="preserve"> </w:t>
      </w:r>
      <w:r w:rsidR="0063132F">
        <w:rPr>
          <w:rFonts w:ascii="Times New Roman" w:hAnsi="Times New Roman" w:cs="Times New Roman"/>
          <w:sz w:val="24"/>
          <w:szCs w:val="24"/>
          <w:lang w:val="kk-KZ"/>
        </w:rPr>
        <w:t>документ</w:t>
      </w:r>
      <w:r w:rsidR="00C401AE">
        <w:rPr>
          <w:rFonts w:ascii="Times New Roman" w:hAnsi="Times New Roman" w:cs="Times New Roman"/>
          <w:sz w:val="24"/>
          <w:szCs w:val="24"/>
        </w:rPr>
        <w:t xml:space="preserve"> (или используйте адрес  </w:t>
      </w:r>
      <w:hyperlink r:id="rId8" w:history="1">
        <w:r w:rsidR="00C401AE" w:rsidRPr="00E31EF3">
          <w:rPr>
            <w:rStyle w:val="a4"/>
            <w:rFonts w:ascii="PT Sans" w:eastAsia="Times New Roman" w:hAnsi="PT Sans" w:cs="Times New Roman"/>
            <w:bCs/>
            <w:kern w:val="36"/>
            <w:sz w:val="28"/>
            <w:szCs w:val="28"/>
            <w:lang w:eastAsia="ru-RU"/>
          </w:rPr>
          <w:t>http://masterclassy.ru/origami/origami-dlya-nachinayuschih/1339-origami-dlya-detey-prostoy-cvetok-master-klass.html</w:t>
        </w:r>
      </w:hyperlink>
      <w:r w:rsidR="00C401AE">
        <w:rPr>
          <w:rFonts w:ascii="PT Sans" w:eastAsia="Times New Roman" w:hAnsi="PT Sans" w:cs="Times New Roman"/>
          <w:bCs/>
          <w:color w:val="FF0000"/>
          <w:kern w:val="36"/>
          <w:sz w:val="28"/>
          <w:szCs w:val="28"/>
          <w:lang w:eastAsia="ru-RU"/>
        </w:rPr>
        <w:t>).</w:t>
      </w:r>
      <w:r w:rsidR="00C401AE">
        <w:rPr>
          <w:rFonts w:ascii="Times New Roman" w:hAnsi="Times New Roman" w:cs="Times New Roman"/>
          <w:sz w:val="24"/>
          <w:szCs w:val="24"/>
        </w:rPr>
        <w:t xml:space="preserve"> </w:t>
      </w:r>
      <w:r w:rsidR="0063132F">
        <w:rPr>
          <w:rFonts w:ascii="Times New Roman" w:hAnsi="Times New Roman" w:cs="Times New Roman"/>
          <w:sz w:val="24"/>
          <w:szCs w:val="24"/>
        </w:rPr>
        <w:t>Откройте его</w:t>
      </w:r>
      <w:r w:rsidR="00563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BE0" w:rsidRDefault="00731BE0" w:rsidP="00DC562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132F">
        <w:rPr>
          <w:rFonts w:ascii="Times New Roman" w:hAnsi="Times New Roman" w:cs="Times New Roman"/>
          <w:i/>
          <w:sz w:val="24"/>
          <w:szCs w:val="24"/>
          <w:u w:val="single"/>
        </w:rPr>
        <w:t>Индивидуальная работа учащихся</w:t>
      </w:r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 xml:space="preserve">: способствовать формированию представления о виде декоративно-прикладного творчества – </w:t>
      </w:r>
      <w:proofErr w:type="gramStart"/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>оригами  (</w:t>
      </w:r>
      <w:proofErr w:type="spellStart"/>
      <w:proofErr w:type="gramEnd"/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>бумагопластика</w:t>
      </w:r>
      <w:proofErr w:type="spellEnd"/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 xml:space="preserve">),  формирование компетентности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личностного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63CC6">
        <w:rPr>
          <w:rFonts w:ascii="Times New Roman" w:hAnsi="Times New Roman" w:cs="Times New Roman"/>
          <w:i/>
          <w:sz w:val="24"/>
          <w:szCs w:val="24"/>
          <w:u w:val="single"/>
        </w:rPr>
        <w:t>совершенствования (уверенность в возможности развития своих способностей</w:t>
      </w:r>
      <w:r w:rsidRPr="00FF26B6">
        <w:rPr>
          <w:rFonts w:ascii="Times New Roman" w:hAnsi="Times New Roman" w:cs="Times New Roman"/>
          <w:i/>
          <w:sz w:val="24"/>
          <w:szCs w:val="24"/>
          <w:u w:val="single"/>
        </w:rPr>
        <w:t>, информационной компетентности (понимание полученной информации, интерпретация полученной информации,  учебно-познавательной компетентности (умение пользоваться современными средствами коммуникации, оценить уровень своих знаний)</w:t>
      </w:r>
    </w:p>
    <w:p w:rsidR="0063132F" w:rsidRDefault="00563CC6" w:rsidP="00EF2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3132F">
        <w:rPr>
          <w:rFonts w:ascii="Times New Roman" w:hAnsi="Times New Roman" w:cs="Times New Roman"/>
          <w:sz w:val="24"/>
          <w:szCs w:val="24"/>
        </w:rPr>
        <w:t xml:space="preserve">трого следуя алгоритму, указанному на </w:t>
      </w:r>
      <w:r w:rsidR="0063132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63132F">
        <w:rPr>
          <w:rFonts w:ascii="Times New Roman" w:hAnsi="Times New Roman" w:cs="Times New Roman"/>
          <w:sz w:val="24"/>
          <w:szCs w:val="24"/>
        </w:rPr>
        <w:t xml:space="preserve">-странице, </w:t>
      </w:r>
      <w:r w:rsidR="0063132F" w:rsidRPr="00D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выполните практическую работу. Сложите цветы и прикрепите их на дерево.</w:t>
      </w:r>
      <w:r w:rsidR="00204926">
        <w:rPr>
          <w:rFonts w:ascii="Times New Roman" w:hAnsi="Times New Roman" w:cs="Times New Roman"/>
          <w:sz w:val="24"/>
          <w:szCs w:val="24"/>
        </w:rPr>
        <w:t xml:space="preserve"> Минутка на отдых.</w:t>
      </w:r>
    </w:p>
    <w:p w:rsidR="00204926" w:rsidRDefault="00204926" w:rsidP="00EF267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(снятие напряжения глаз, активные физические упражнения)</w:t>
      </w:r>
    </w:p>
    <w:p w:rsidR="00731BE0" w:rsidRPr="00DC562F" w:rsidRDefault="00731BE0" w:rsidP="00EF26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562F">
        <w:rPr>
          <w:rFonts w:ascii="Times New Roman" w:hAnsi="Times New Roman" w:cs="Times New Roman"/>
          <w:b/>
          <w:i/>
          <w:sz w:val="24"/>
          <w:szCs w:val="24"/>
        </w:rPr>
        <w:t>Учитель информатики</w:t>
      </w:r>
      <w:r w:rsidR="00DC562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</w:p>
    <w:p w:rsidR="00CE0942" w:rsidRDefault="00731BE0" w:rsidP="00E42DC5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Используя компьютер</w:t>
      </w:r>
      <w:r w:rsidR="00E42DC5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E4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доступ к сети Интернет, вы выполнили практическую работу, научились складывать из бумаги цветы. Это один из вариантов применения ИКТ на уроках технологии. Те</w:t>
      </w:r>
      <w:r w:rsidR="00E42DC5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рь, используя </w:t>
      </w:r>
      <w:r w:rsidR="00E42DC5">
        <w:rPr>
          <w:rFonts w:ascii="Times New Roman" w:hAnsi="Times New Roman" w:cs="Times New Roman"/>
          <w:sz w:val="24"/>
          <w:szCs w:val="24"/>
        </w:rPr>
        <w:t xml:space="preserve">компьютерные технологии, проверим ваши знания. </w:t>
      </w:r>
      <w:r w:rsidR="00204926">
        <w:rPr>
          <w:rFonts w:ascii="Times New Roman" w:hAnsi="Times New Roman" w:cs="Times New Roman"/>
          <w:sz w:val="24"/>
          <w:szCs w:val="24"/>
        </w:rPr>
        <w:t xml:space="preserve">Прежде всего вспомним правила ТБ при работе за компьютером. ____________________ </w:t>
      </w:r>
      <w:r w:rsidR="00E42DC5">
        <w:rPr>
          <w:rFonts w:ascii="Times New Roman" w:hAnsi="Times New Roman" w:cs="Times New Roman"/>
          <w:sz w:val="24"/>
          <w:szCs w:val="24"/>
        </w:rPr>
        <w:t>Компьютер проверит выполненные работы и выставит оценки. Откройте папку «Тесты» на рабочих столах (</w:t>
      </w:r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Тест_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ДПИ</w:t>
      </w:r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кл.</w:t>
      </w:r>
      <w:proofErr w:type="spellStart"/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xls</w:t>
      </w:r>
      <w:proofErr w:type="spellEnd"/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ДПИ.</w:t>
      </w:r>
      <w:proofErr w:type="spellStart"/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mtf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(в программе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MyTest</w:t>
      </w:r>
      <w:proofErr w:type="spellEnd"/>
      <w:r w:rsidRPr="00731B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E42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E42DC5" w:rsidRPr="00E42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кроссворд </w:t>
      </w:r>
      <w:r w:rsidR="00DC56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E42DC5" w:rsidRPr="00E42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Виды рукоделия.pptx</w:t>
      </w:r>
      <w:r w:rsidR="00DC56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E42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).</w:t>
      </w:r>
      <w:r w:rsidR="00CE09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Правила работы с данными программами не очень сложные</w:t>
      </w:r>
      <w:r w:rsidR="0020492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вы  легко справитесь.</w:t>
      </w:r>
    </w:p>
    <w:p w:rsidR="00CE0942" w:rsidRPr="00DC562F" w:rsidRDefault="00CE0942" w:rsidP="00E42DC5">
      <w:pP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Учитель  технологии</w:t>
      </w:r>
    </w:p>
    <w:p w:rsidR="00CE0942" w:rsidRDefault="00CE0942" w:rsidP="00E42DC5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деревьях поспевают яблоки. Прикрепите на яблоньки плоды по  итогам полученных оценок: Зеленые – «3», Желтые – «4», Красные – «5». Это еще один способ оценивание деятельности учащихся на уроке: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критериальное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оценивание.</w:t>
      </w:r>
    </w:p>
    <w:p w:rsidR="00CE0942" w:rsidRDefault="00CE0942" w:rsidP="00E42DC5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0492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Подведение итогов урока. </w:t>
      </w:r>
      <w:r w:rsidR="00337B53" w:rsidRPr="0020492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  <w:r w:rsid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Необычный </w:t>
      </w:r>
      <w:r w:rsidR="00337B53"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итог изучения нового материала, который продемонстрирует не столько знания, сколько понимание, оценочные суждения, ценностные ориентации </w:t>
      </w:r>
      <w:r w:rsid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учащихся на уровне ассоциаций.</w:t>
      </w:r>
    </w:p>
    <w:p w:rsidR="00337B53" w:rsidRPr="00337B53" w:rsidRDefault="00CE0942" w:rsidP="00337B5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CE09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Синквейн</w:t>
      </w:r>
      <w:proofErr w:type="spellEnd"/>
      <w:r w:rsidRPr="00CE09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это один из приемов активизации познавательной активности учащихся на уроке. Слово «</w:t>
      </w:r>
      <w:proofErr w:type="spellStart"/>
      <w:r w:rsidRPr="00CE09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синквейн</w:t>
      </w:r>
      <w:proofErr w:type="spellEnd"/>
      <w:r w:rsidRPr="00CE09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происходит от французского слова «пять» и означает «стихотвор</w:t>
      </w:r>
      <w:r w:rsid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ение, состоящее из пяти строк»</w:t>
      </w:r>
      <w:r w:rsidR="00337B53" w:rsidRPr="00337B53">
        <w:t xml:space="preserve"> </w:t>
      </w:r>
      <w:proofErr w:type="spellStart"/>
      <w:r w:rsidR="00337B53"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Синквейн</w:t>
      </w:r>
      <w:proofErr w:type="spellEnd"/>
      <w:r w:rsidR="00337B53"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</w:r>
    </w:p>
    <w:p w:rsidR="00337B53" w:rsidRPr="00337B53" w:rsidRDefault="00337B53" w:rsidP="00204926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 строка – заголовок, в который выносится ключевое слово, понятие, тема </w:t>
      </w:r>
      <w:proofErr w:type="spellStart"/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синквейна</w:t>
      </w:r>
      <w:proofErr w:type="spellEnd"/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выраженное в форме существительного.</w:t>
      </w:r>
    </w:p>
    <w:p w:rsidR="00337B53" w:rsidRPr="00337B53" w:rsidRDefault="00337B53" w:rsidP="00204926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 строка – два прилагательных.</w:t>
      </w:r>
    </w:p>
    <w:p w:rsidR="00337B53" w:rsidRPr="00337B53" w:rsidRDefault="00337B53" w:rsidP="00204926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3 строка – три глагола. </w:t>
      </w:r>
    </w:p>
    <w:p w:rsidR="00337B53" w:rsidRPr="00337B53" w:rsidRDefault="00337B53" w:rsidP="00204926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4 строка – фраза, несущая определенный смысл.</w:t>
      </w:r>
    </w:p>
    <w:p w:rsidR="00CE0942" w:rsidRDefault="00337B53" w:rsidP="00204926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B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 строка – резюме, вывод, одно слово, существительное.</w:t>
      </w:r>
    </w:p>
    <w:p w:rsidR="00337B53" w:rsidRDefault="00337B53" w:rsidP="00337B5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Ключевое слово </w:t>
      </w: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ОРИГАМИ</w:t>
      </w:r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 качестве примера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учащихся начальных классов и учащихся среднего звена.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337B53" w:rsidTr="00337B53">
        <w:tc>
          <w:tcPr>
            <w:tcW w:w="4785" w:type="dxa"/>
          </w:tcPr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ОРИГАМИ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Веселое, интересное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Увидеть, вырезать, сложить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Красивая поделка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4786" w:type="dxa"/>
          </w:tcPr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ОРИГАМИ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Увлекательное, развивающее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Выбрать, сложить, собрать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Развиваю свою фантазию</w:t>
            </w:r>
          </w:p>
          <w:p w:rsidR="00337B53" w:rsidRDefault="00337B53" w:rsidP="00337B53">
            <w:pPr>
              <w:spacing w:before="24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Кусудама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7B53" w:rsidRDefault="00337B53" w:rsidP="00337B53">
      <w:pPr>
        <w:spacing w:before="24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Выставление оценок. </w:t>
      </w:r>
    </w:p>
    <w:p w:rsidR="00337B53" w:rsidRDefault="00337B53" w:rsidP="00337B53">
      <w:pPr>
        <w:spacing w:before="24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Рефлексия</w:t>
      </w:r>
    </w:p>
    <w:p w:rsidR="00337B53" w:rsidRDefault="00337B53" w:rsidP="00337B53">
      <w:pPr>
        <w:spacing w:before="24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37B53" w:rsidRDefault="00337B53" w:rsidP="00337B53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E0942" w:rsidRPr="00731BE0" w:rsidRDefault="00CE0942" w:rsidP="00E42DC5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CE0942" w:rsidRPr="00731BE0" w:rsidSect="00DC56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FC"/>
    <w:rsid w:val="000A6CB0"/>
    <w:rsid w:val="00180C96"/>
    <w:rsid w:val="001F6570"/>
    <w:rsid w:val="00204926"/>
    <w:rsid w:val="00280C4F"/>
    <w:rsid w:val="00337B53"/>
    <w:rsid w:val="004A6337"/>
    <w:rsid w:val="004C53E5"/>
    <w:rsid w:val="00503AB2"/>
    <w:rsid w:val="00563CC6"/>
    <w:rsid w:val="0063132F"/>
    <w:rsid w:val="006E6D43"/>
    <w:rsid w:val="00731BE0"/>
    <w:rsid w:val="00735CC2"/>
    <w:rsid w:val="007D3EAB"/>
    <w:rsid w:val="007E6778"/>
    <w:rsid w:val="008E50EA"/>
    <w:rsid w:val="00962E7A"/>
    <w:rsid w:val="009E188A"/>
    <w:rsid w:val="009E23B8"/>
    <w:rsid w:val="00A535A4"/>
    <w:rsid w:val="00B63153"/>
    <w:rsid w:val="00BD10AB"/>
    <w:rsid w:val="00C401AE"/>
    <w:rsid w:val="00C51CF7"/>
    <w:rsid w:val="00CC3CF1"/>
    <w:rsid w:val="00CC43FC"/>
    <w:rsid w:val="00CE0942"/>
    <w:rsid w:val="00D2198A"/>
    <w:rsid w:val="00D7742C"/>
    <w:rsid w:val="00D91699"/>
    <w:rsid w:val="00DC562F"/>
    <w:rsid w:val="00DC6689"/>
    <w:rsid w:val="00E42DC5"/>
    <w:rsid w:val="00ED023C"/>
    <w:rsid w:val="00EF2671"/>
    <w:rsid w:val="00F13208"/>
    <w:rsid w:val="00FC5B42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E783-34B9-4D6B-9C06-72AE837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023C"/>
    <w:rPr>
      <w:i/>
      <w:iCs/>
    </w:rPr>
  </w:style>
  <w:style w:type="character" w:styleId="a4">
    <w:name w:val="Hyperlink"/>
    <w:basedOn w:val="a0"/>
    <w:uiPriority w:val="99"/>
    <w:unhideWhenUsed/>
    <w:rsid w:val="00C401A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origami/origami-dlya-nachinayuschih/1339-origami-dlya-detey-prostoy-cvetok-master-klas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8BC3-B6CC-4EEE-9BD4-D5C2207D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библиотека</cp:lastModifiedBy>
  <cp:revision>2</cp:revision>
  <dcterms:created xsi:type="dcterms:W3CDTF">2014-11-12T11:56:00Z</dcterms:created>
  <dcterms:modified xsi:type="dcterms:W3CDTF">2014-11-12T11:56:00Z</dcterms:modified>
</cp:coreProperties>
</file>