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F6" w:rsidRPr="00814500" w:rsidRDefault="00745CF6" w:rsidP="008E485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4500"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</w:p>
    <w:p w:rsidR="00814500" w:rsidRDefault="00745CF6" w:rsidP="008E485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814500">
        <w:rPr>
          <w:rStyle w:val="c4"/>
          <w:b/>
          <w:bCs/>
          <w:color w:val="000000"/>
          <w:sz w:val="28"/>
          <w:szCs w:val="28"/>
        </w:rPr>
        <w:t>Тема: «Детская застенчивость»</w:t>
      </w:r>
    </w:p>
    <w:p w:rsidR="00745CF6" w:rsidRPr="00814500" w:rsidRDefault="00745CF6" w:rsidP="0081450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4500">
        <w:rPr>
          <w:rStyle w:val="c11"/>
          <w:bCs/>
          <w:color w:val="000000"/>
          <w:sz w:val="28"/>
          <w:szCs w:val="28"/>
        </w:rPr>
        <w:t>Подготовила:</w:t>
      </w:r>
      <w:r w:rsidR="00814500" w:rsidRPr="00814500">
        <w:rPr>
          <w:rStyle w:val="c11"/>
          <w:bCs/>
          <w:color w:val="000000"/>
          <w:sz w:val="28"/>
          <w:szCs w:val="28"/>
        </w:rPr>
        <w:t xml:space="preserve"> </w:t>
      </w:r>
      <w:r w:rsidRPr="00814500">
        <w:rPr>
          <w:rStyle w:val="c11"/>
          <w:bCs/>
          <w:color w:val="000000"/>
          <w:sz w:val="28"/>
          <w:szCs w:val="28"/>
        </w:rPr>
        <w:t>воспитатель</w:t>
      </w:r>
      <w:r w:rsidR="00814500" w:rsidRPr="00814500">
        <w:rPr>
          <w:rStyle w:val="c11"/>
          <w:bCs/>
          <w:color w:val="000000"/>
          <w:sz w:val="28"/>
          <w:szCs w:val="28"/>
        </w:rPr>
        <w:t xml:space="preserve"> </w:t>
      </w:r>
      <w:r w:rsidRPr="00814500">
        <w:rPr>
          <w:rStyle w:val="c11"/>
          <w:bCs/>
          <w:color w:val="000000"/>
          <w:sz w:val="28"/>
          <w:szCs w:val="28"/>
        </w:rPr>
        <w:t>подготовительной группы</w:t>
      </w:r>
      <w:r w:rsidR="00814500" w:rsidRPr="00814500">
        <w:rPr>
          <w:rStyle w:val="c11"/>
          <w:bCs/>
          <w:color w:val="000000"/>
          <w:sz w:val="28"/>
          <w:szCs w:val="28"/>
        </w:rPr>
        <w:t xml:space="preserve"> </w:t>
      </w:r>
      <w:r w:rsidRPr="00814500">
        <w:rPr>
          <w:rStyle w:val="c11"/>
          <w:bCs/>
          <w:sz w:val="28"/>
          <w:szCs w:val="28"/>
        </w:rPr>
        <w:t>Азарова О.В.</w:t>
      </w:r>
      <w:r w:rsidRPr="00814500">
        <w:rPr>
          <w:sz w:val="28"/>
          <w:szCs w:val="28"/>
        </w:rPr>
        <w:t xml:space="preserve"> </w:t>
      </w:r>
    </w:p>
    <w:p w:rsidR="00745CF6" w:rsidRPr="00814500" w:rsidRDefault="005C2012" w:rsidP="00745C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745CF6" w:rsidRPr="008145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Застенчивость</w:t>
        </w:r>
      </w:hyperlink>
      <w:r w:rsidR="00745CF6" w:rsidRPr="0081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одной из самых распространенных и самых сложных проблем межличностных отношений. Известно, что застенчивость порождает ряд существенных трудностей в общении людей и в их отношениях. Среди них такие, как проблема познакомиться с новыми людьми, отрицательные эмоциональные состояния в ходе общения, трудности в выражении своего мнения, излишняя сдержанность, неумелое представление себя, скованность в присутствии других людей.</w:t>
      </w:r>
    </w:p>
    <w:p w:rsidR="00745CF6" w:rsidRPr="00814500" w:rsidRDefault="00745CF6" w:rsidP="00745C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этой особенности, как у большинства других внутренних психологических проблем человека, уходит своими корнями в детство. Наблюдения показали, что застенчивость появляется у многих детей уже в трех-четырехлетнем возрасте и сохраняется на протяжении всего дошкольного детства. Практически все дети, которые вели себя застенчиво в три года, сохранили это качество до семи лет. Вместе с тем выраженность застенчивости претерпевает изменения на протяжении дошкольного периода. Слабее всего она проявляется в младшем дошкольном возрасте, резко возрастает на пятом году жизни и сокращается к семи годам. При этом на пятом году жизни усиление застенчивости приобретает характер возрастного феномена. Возникнув в этот период, у некоторых детей это качество остается устойчивой чертой личности, которая во многом усложняет и омрачает жизнь человека. Поэтому очень важно вовремя распознать эту черту и остановить ее чрезмерное развитие.</w:t>
      </w:r>
    </w:p>
    <w:p w:rsidR="00745CF6" w:rsidRPr="00814500" w:rsidRDefault="00745CF6" w:rsidP="008145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поведении застенчивых детей обычно отражается борьба двух противоположных тенденций: ребенок, с одной стороны, хочет подойти к незнакомому взрослому, начинает движение к нему, но по мере приближения останавливается, возвращается назад или обходит нового человека стороной. Такое поведение называют амбивалентным.</w:t>
      </w:r>
    </w:p>
    <w:p w:rsidR="00745CF6" w:rsidRPr="00814500" w:rsidRDefault="00745CF6" w:rsidP="0081450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с новыми обстоятельствами или в ходе общения с посторонними ребенок испытывает эмоциональный дискомфорт, который проявляется в робости, неуверенности, напряжении, выражении тревоги или страха. Эти дети испытывают страх любых публичных выступлений, даже если это всего-навсего необходимость отвечать на вопросы знакомого педагога или воспитателя на занятиях.</w:t>
      </w:r>
    </w:p>
    <w:p w:rsidR="00745CF6" w:rsidRPr="00814500" w:rsidRDefault="00745CF6" w:rsidP="00745C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поведением ребенка, можно без труда заметить данные особенности. Детей, у которых они проявляются слишком часто, даже в безопасных ситуациях, можно отнести к группе застенчивых.</w:t>
      </w:r>
    </w:p>
    <w:p w:rsidR="00745CF6" w:rsidRPr="00814500" w:rsidRDefault="00745CF6" w:rsidP="00745C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500">
        <w:rPr>
          <w:rStyle w:val="c7"/>
          <w:color w:val="000000"/>
          <w:sz w:val="28"/>
          <w:szCs w:val="28"/>
        </w:rPr>
        <w:t>Помочь ребёнку преодолеть застенчивость, сформировать у него желание общаться - задача вполне выполнимая, однако решать её необходимо всем взрослым, которые взаимодействуют с застенчивым ребёнком, - родителям, воспитателям, психологам.</w:t>
      </w:r>
    </w:p>
    <w:p w:rsidR="00745CF6" w:rsidRPr="00814500" w:rsidRDefault="00745CF6" w:rsidP="00745C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4500">
        <w:rPr>
          <w:rStyle w:val="c7"/>
          <w:color w:val="000000"/>
          <w:sz w:val="28"/>
          <w:szCs w:val="28"/>
        </w:rPr>
        <w:t xml:space="preserve">Чем раньше мы начнём преодолевать застенчивость, тем лучше. С возрастом у ребёнка формируется стереотип застенчивого поведения, оно закрепляется и тяжело </w:t>
      </w:r>
      <w:r w:rsidRPr="00814500">
        <w:rPr>
          <w:rStyle w:val="c7"/>
          <w:color w:val="000000"/>
          <w:sz w:val="28"/>
          <w:szCs w:val="28"/>
        </w:rPr>
        <w:lastRenderedPageBreak/>
        <w:t>корректируется. Ребёнок начинает отдавать себе отчёт в своём "недостатке", и это очень осложняет работу с ним, поскольку дошкольник непроизвольно фиксирует внимание на своей застенчивости и особенностях своего характера.</w:t>
      </w:r>
    </w:p>
    <w:p w:rsidR="00814500" w:rsidRDefault="00814500" w:rsidP="00814500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  <w:u w:val="single"/>
        </w:rPr>
      </w:pPr>
    </w:p>
    <w:p w:rsidR="00745CF6" w:rsidRPr="00814500" w:rsidRDefault="00745CF6" w:rsidP="0081450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14500">
        <w:rPr>
          <w:rStyle w:val="c5"/>
          <w:b/>
          <w:bCs/>
          <w:iCs/>
          <w:color w:val="000000"/>
          <w:sz w:val="28"/>
          <w:szCs w:val="28"/>
          <w:u w:val="single"/>
        </w:rPr>
        <w:t>Несколько советов родителям, дети которых застенчивы.</w:t>
      </w:r>
    </w:p>
    <w:p w:rsidR="00745CF6" w:rsidRPr="00814500" w:rsidRDefault="00745CF6" w:rsidP="00814500">
      <w:pPr>
        <w:pStyle w:val="c2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814500">
        <w:rPr>
          <w:rStyle w:val="c7"/>
          <w:color w:val="000000"/>
          <w:sz w:val="28"/>
          <w:szCs w:val="28"/>
        </w:rPr>
        <w:t>· Расширяйте круг общения своего ребёнка, чаще приглашайте к себе друзей ребёнка, берите малыша в гости к знакомым, расширяйте маршрут прогулок, учите ребёнка спокойно относиться к новым, незнакомым местам.</w:t>
      </w:r>
    </w:p>
    <w:p w:rsidR="00745CF6" w:rsidRPr="00814500" w:rsidRDefault="00745CF6" w:rsidP="00814500">
      <w:pPr>
        <w:pStyle w:val="c2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814500">
        <w:rPr>
          <w:rStyle w:val="c7"/>
          <w:color w:val="000000"/>
          <w:sz w:val="28"/>
          <w:szCs w:val="28"/>
        </w:rPr>
        <w:t>· Не стоит постоянно беспокоиться за ребёнка, стремиться полностью оберегать его. Дайте малышу возможность проявить самостоятельность и активность, дайте ему определённую меру свободы действий. Постоянно укрепляйте в ребёнке уверенность в себе и своих силах.</w:t>
      </w:r>
    </w:p>
    <w:p w:rsidR="00745CF6" w:rsidRPr="00814500" w:rsidRDefault="00745CF6" w:rsidP="00814500">
      <w:pPr>
        <w:pStyle w:val="c2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814500">
        <w:rPr>
          <w:rStyle w:val="c7"/>
          <w:color w:val="000000"/>
          <w:sz w:val="28"/>
          <w:szCs w:val="28"/>
        </w:rPr>
        <w:t>· Привлекайте ребёнка к выполнению разнообразных поручений, связанных с общением. Поощряйте контакты застенчивого ребёнка с "чужими взрослыми": попросите его купить хлеба или спросить в библиотеке книгу. При этом старайтесь находиться рядом с малышом, чтобы он чувствовал себя уверенно и спокойно.</w:t>
      </w:r>
    </w:p>
    <w:p w:rsidR="00745CF6" w:rsidRPr="00814500" w:rsidRDefault="00745CF6" w:rsidP="00814500">
      <w:pPr>
        <w:pStyle w:val="c2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814500">
        <w:rPr>
          <w:rStyle w:val="c7"/>
          <w:b/>
          <w:bCs/>
          <w:color w:val="000000"/>
          <w:sz w:val="28"/>
          <w:szCs w:val="28"/>
        </w:rPr>
        <w:t>· </w:t>
      </w:r>
      <w:r w:rsidRPr="00814500">
        <w:rPr>
          <w:rStyle w:val="c7"/>
          <w:color w:val="000000"/>
          <w:sz w:val="28"/>
          <w:szCs w:val="28"/>
        </w:rPr>
        <w:t>Поддерживайте ребёнка, подчёркивайте его успехи в делах, а также рассказывайте ребёнку о том, как много нового и интересного можно узнать, общаясь и играя с другими детьми и взрослыми.</w:t>
      </w:r>
    </w:p>
    <w:p w:rsidR="0075710E" w:rsidRPr="00814500" w:rsidRDefault="0075710E" w:rsidP="0074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710E" w:rsidRPr="00814500" w:rsidRDefault="0075710E" w:rsidP="0074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5710E" w:rsidRPr="00814500" w:rsidRDefault="0075710E" w:rsidP="00745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F274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500" w:rsidRDefault="00814500" w:rsidP="008145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14500" w:rsidSect="008145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1B9"/>
    <w:multiLevelType w:val="multilevel"/>
    <w:tmpl w:val="A1B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0912"/>
    <w:multiLevelType w:val="multilevel"/>
    <w:tmpl w:val="592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665B9"/>
    <w:multiLevelType w:val="multilevel"/>
    <w:tmpl w:val="7DA8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96C55"/>
    <w:multiLevelType w:val="multilevel"/>
    <w:tmpl w:val="71B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F0DC5"/>
    <w:multiLevelType w:val="multilevel"/>
    <w:tmpl w:val="D2F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C2292"/>
    <w:multiLevelType w:val="multilevel"/>
    <w:tmpl w:val="E2F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B62DD"/>
    <w:multiLevelType w:val="multilevel"/>
    <w:tmpl w:val="FD2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DF7230"/>
    <w:multiLevelType w:val="multilevel"/>
    <w:tmpl w:val="D4C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6"/>
    <w:rsid w:val="00177FA5"/>
    <w:rsid w:val="00216832"/>
    <w:rsid w:val="00526793"/>
    <w:rsid w:val="005C2012"/>
    <w:rsid w:val="00745CF6"/>
    <w:rsid w:val="0075710E"/>
    <w:rsid w:val="00814500"/>
    <w:rsid w:val="008E4850"/>
    <w:rsid w:val="00B37C12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56B8D-E768-4627-A9FD-3B755CA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45CF6"/>
  </w:style>
  <w:style w:type="paragraph" w:customStyle="1" w:styleId="c15">
    <w:name w:val="c15"/>
    <w:basedOn w:val="a"/>
    <w:rsid w:val="007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45CF6"/>
  </w:style>
  <w:style w:type="paragraph" w:customStyle="1" w:styleId="c2">
    <w:name w:val="c2"/>
    <w:basedOn w:val="a"/>
    <w:rsid w:val="007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45CF6"/>
  </w:style>
  <w:style w:type="character" w:customStyle="1" w:styleId="c5">
    <w:name w:val="c5"/>
    <w:basedOn w:val="a0"/>
    <w:rsid w:val="00745CF6"/>
  </w:style>
  <w:style w:type="paragraph" w:styleId="a3">
    <w:name w:val="Normal (Web)"/>
    <w:basedOn w:val="a"/>
    <w:uiPriority w:val="99"/>
    <w:unhideWhenUsed/>
    <w:rsid w:val="0074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CF6"/>
    <w:rPr>
      <w:b/>
      <w:bCs/>
    </w:rPr>
  </w:style>
  <w:style w:type="character" w:customStyle="1" w:styleId="apple-converted-space">
    <w:name w:val="apple-converted-space"/>
    <w:basedOn w:val="a0"/>
    <w:rsid w:val="0074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316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32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3270">
          <w:blockQuote w:val="1"/>
          <w:marLeft w:val="-435"/>
          <w:marRight w:val="-43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53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326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7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80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84925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7178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53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2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0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3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22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7231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451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1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1478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59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5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4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19652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2002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6125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1182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8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1160">
                                                                  <w:marLeft w:val="762"/>
                                                                  <w:marRight w:val="0"/>
                                                                  <w:marTop w:val="22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75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1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7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0578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0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3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35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73846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39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23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48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57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312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67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33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76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727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9488506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39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781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498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87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487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849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63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ychologos.ru/articles/view/zastenchivost_u_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2018-12-02T06:53:00Z</dcterms:created>
  <dcterms:modified xsi:type="dcterms:W3CDTF">2018-12-02T10:50:00Z</dcterms:modified>
</cp:coreProperties>
</file>