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92" w:rsidRDefault="003F3592" w:rsidP="003F3592">
      <w:pPr>
        <w:pStyle w:val="a3"/>
        <w:spacing w:before="0" w:beforeAutospacing="0" w:after="0" w:afterAutospacing="0"/>
        <w:ind w:left="-180" w:right="-5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РЕСПУБЛИКИ КАЗАХСТАН</w:t>
      </w:r>
    </w:p>
    <w:p w:rsidR="003F3592" w:rsidRPr="006F2966" w:rsidRDefault="003F3592" w:rsidP="003F3592">
      <w:pPr>
        <w:pStyle w:val="a3"/>
        <w:spacing w:before="0" w:beforeAutospacing="0" w:after="0" w:afterAutospacing="0"/>
        <w:ind w:left="-180" w:right="-5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МАНГИСТАУСКИЙ ЭНЕРГЕТИЧЕСКИЙ КОЛЛЕДЖ</w:t>
      </w:r>
    </w:p>
    <w:p w:rsidR="003F3592" w:rsidRPr="006F2966" w:rsidRDefault="003F3592" w:rsidP="003F3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592" w:rsidRPr="006F2966" w:rsidRDefault="003F3592" w:rsidP="003F3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3592" w:rsidRDefault="003F3592" w:rsidP="001240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F3592" w:rsidRDefault="003F3592" w:rsidP="001240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по УР</w:t>
      </w:r>
    </w:p>
    <w:p w:rsidR="001240BA" w:rsidRDefault="003F3592" w:rsidP="001240B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____________Караубаева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1240BA" w:rsidRPr="001240BA" w:rsidRDefault="001240BA" w:rsidP="001240BA">
      <w:pPr>
        <w:tabs>
          <w:tab w:val="left" w:pos="1935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1240BA">
        <w:rPr>
          <w:rFonts w:ascii="Times New Roman" w:hAnsi="Times New Roman"/>
          <w:sz w:val="28"/>
          <w:szCs w:val="28"/>
          <w:lang w:val="kk-KZ"/>
        </w:rPr>
        <w:t>«</w:t>
      </w:r>
      <w:r w:rsidRPr="001240BA">
        <w:rPr>
          <w:rFonts w:ascii="Times New Roman" w:hAnsi="Times New Roman"/>
          <w:sz w:val="28"/>
          <w:szCs w:val="28"/>
        </w:rPr>
        <w:t>____</w:t>
      </w:r>
      <w:r w:rsidRPr="001240BA">
        <w:rPr>
          <w:rFonts w:ascii="Times New Roman" w:hAnsi="Times New Roman"/>
          <w:sz w:val="28"/>
          <w:szCs w:val="28"/>
          <w:lang w:val="kk-KZ"/>
        </w:rPr>
        <w:t>»</w:t>
      </w:r>
      <w:r w:rsidRPr="001240B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1240BA">
        <w:rPr>
          <w:rFonts w:ascii="Times New Roman" w:hAnsi="Times New Roman"/>
          <w:sz w:val="28"/>
          <w:szCs w:val="28"/>
        </w:rPr>
        <w:t>__201</w:t>
      </w:r>
      <w:r w:rsidR="00404B69">
        <w:rPr>
          <w:rFonts w:ascii="Times New Roman" w:hAnsi="Times New Roman"/>
          <w:sz w:val="28"/>
          <w:szCs w:val="28"/>
        </w:rPr>
        <w:t>8</w:t>
      </w:r>
      <w:r w:rsidRPr="001240BA"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3F3592" w:rsidRPr="006F2966" w:rsidRDefault="003F3592" w:rsidP="003F35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96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3592" w:rsidRDefault="003F3592" w:rsidP="003F3592">
      <w:pPr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15"/>
    </w:p>
    <w:p w:rsidR="001240BA" w:rsidRDefault="001240BA" w:rsidP="003F3592">
      <w:pPr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3592" w:rsidRDefault="003F3592" w:rsidP="003F3592">
      <w:pPr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ПЕРСПЕКТИВНО-ТЕМАТИЧЕСКИЙ</w:t>
      </w:r>
      <w:r w:rsidRPr="006F29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  <w:bookmarkEnd w:id="0"/>
    </w:p>
    <w:p w:rsidR="003F3592" w:rsidRPr="006F2966" w:rsidRDefault="003F3592" w:rsidP="003F3592">
      <w:pPr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3592" w:rsidRPr="006F2966" w:rsidRDefault="003F3592" w:rsidP="003F359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6"/>
      <w:r w:rsidRPr="006F2966">
        <w:rPr>
          <w:rFonts w:ascii="Times New Roman" w:hAnsi="Times New Roman" w:cs="Times New Roman"/>
          <w:color w:val="auto"/>
          <w:sz w:val="28"/>
          <w:szCs w:val="28"/>
        </w:rPr>
        <w:t>на 201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>-201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  <w:bookmarkEnd w:id="1"/>
    </w:p>
    <w:p w:rsidR="00AA29DC" w:rsidRPr="00AA29DC" w:rsidRDefault="003F3592" w:rsidP="001240BA">
      <w:pPr>
        <w:tabs>
          <w:tab w:val="center" w:pos="4607"/>
          <w:tab w:val="left" w:pos="7183"/>
          <w:tab w:val="left" w:leader="underscore" w:pos="1186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9D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модулю </w:t>
      </w:r>
      <w:r w:rsidR="00AA29DC" w:rsidRPr="00AA29DC">
        <w:rPr>
          <w:rFonts w:ascii="Times New Roman" w:hAnsi="Times New Roman" w:cs="Times New Roman"/>
          <w:sz w:val="28"/>
          <w:szCs w:val="28"/>
          <w:u w:val="single"/>
        </w:rPr>
        <w:t xml:space="preserve">ПМ 01 «Монтаж </w:t>
      </w:r>
      <w:proofErr w:type="spellStart"/>
      <w:r w:rsidR="00AA29DC" w:rsidRPr="00AA29DC">
        <w:rPr>
          <w:rFonts w:ascii="Times New Roman" w:hAnsi="Times New Roman" w:cs="Times New Roman"/>
          <w:sz w:val="28"/>
          <w:szCs w:val="28"/>
          <w:u w:val="single"/>
        </w:rPr>
        <w:t>КИПиА</w:t>
      </w:r>
      <w:proofErr w:type="spellEnd"/>
      <w:r w:rsidR="00AA29DC" w:rsidRPr="00AA29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F3592" w:rsidRPr="001240BA" w:rsidRDefault="003F3592" w:rsidP="00AA29DC">
      <w:pPr>
        <w:tabs>
          <w:tab w:val="left" w:leader="underscore" w:pos="11866"/>
        </w:tabs>
        <w:jc w:val="center"/>
        <w:rPr>
          <w:rFonts w:ascii="Times New Roman" w:hAnsi="Times New Roman" w:cs="Times New Roman"/>
          <w:color w:val="auto"/>
        </w:rPr>
      </w:pPr>
      <w:r w:rsidRPr="001240BA">
        <w:rPr>
          <w:rFonts w:ascii="Times New Roman" w:hAnsi="Times New Roman" w:cs="Times New Roman"/>
          <w:color w:val="auto"/>
        </w:rPr>
        <w:t>(наименование по учебному плану)</w:t>
      </w:r>
    </w:p>
    <w:p w:rsidR="003F3592" w:rsidRPr="006F2966" w:rsidRDefault="003F3592" w:rsidP="003F359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F3592" w:rsidRPr="003F3592" w:rsidRDefault="003F3592" w:rsidP="003F3592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37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Специальность: </w:t>
      </w:r>
      <w:r w:rsidRPr="003F3592">
        <w:rPr>
          <w:rFonts w:ascii="Times New Roman" w:hAnsi="Times New Roman"/>
          <w:sz w:val="28"/>
          <w:szCs w:val="28"/>
        </w:rPr>
        <w:t>1302000 - «Автоматизация и управление (по профилю)»</w:t>
      </w:r>
    </w:p>
    <w:p w:rsidR="003F3592" w:rsidRPr="003F3592" w:rsidRDefault="003F3592" w:rsidP="003F3592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3592">
        <w:rPr>
          <w:rFonts w:ascii="Times New Roman" w:hAnsi="Times New Roman" w:cs="Times New Roman"/>
          <w:b/>
          <w:color w:val="auto"/>
          <w:sz w:val="28"/>
          <w:szCs w:val="28"/>
        </w:rPr>
        <w:t>Квалификация:</w:t>
      </w:r>
      <w:r w:rsidRPr="003F3592">
        <w:rPr>
          <w:rFonts w:ascii="Times New Roman" w:hAnsi="Times New Roman"/>
          <w:sz w:val="28"/>
          <w:szCs w:val="28"/>
        </w:rPr>
        <w:t xml:space="preserve"> Электромеханик</w:t>
      </w:r>
    </w:p>
    <w:p w:rsidR="003F3592" w:rsidRDefault="003F3592" w:rsidP="003F3592">
      <w:pPr>
        <w:tabs>
          <w:tab w:val="left" w:leader="underscore" w:pos="7146"/>
          <w:tab w:val="left" w:leader="underscore" w:pos="10828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75D">
        <w:rPr>
          <w:rFonts w:ascii="Times New Roman" w:hAnsi="Times New Roman" w:cs="Times New Roman"/>
          <w:b/>
          <w:color w:val="auto"/>
          <w:sz w:val="28"/>
          <w:szCs w:val="28"/>
        </w:rPr>
        <w:t>Курс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 w:rsidRPr="003F3592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  </w:t>
      </w:r>
      <w:r w:rsidRPr="00FC375D">
        <w:rPr>
          <w:rFonts w:ascii="Times New Roman" w:hAnsi="Times New Roman" w:cs="Times New Roman"/>
          <w:b/>
          <w:color w:val="auto"/>
          <w:sz w:val="28"/>
          <w:szCs w:val="28"/>
        </w:rPr>
        <w:t>Группа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___</w:t>
      </w:r>
      <w:r w:rsidRPr="003F3592">
        <w:rPr>
          <w:rFonts w:ascii="Times New Roman" w:hAnsi="Times New Roman" w:cs="Times New Roman"/>
          <w:color w:val="auto"/>
          <w:sz w:val="28"/>
          <w:szCs w:val="28"/>
          <w:u w:val="single"/>
        </w:rPr>
        <w:t>АиУ-16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3F3592" w:rsidRPr="006F2966" w:rsidRDefault="003F3592" w:rsidP="003F35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966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6F2966">
        <w:rPr>
          <w:rFonts w:ascii="Times New Roman" w:hAnsi="Times New Roman" w:cs="Times New Roman"/>
          <w:sz w:val="28"/>
          <w:szCs w:val="28"/>
        </w:rPr>
        <w:t xml:space="preserve">:        </w:t>
      </w:r>
      <w:r w:rsidR="001240BA">
        <w:rPr>
          <w:rFonts w:ascii="Times New Roman" w:hAnsi="Times New Roman" w:cs="Times New Roman"/>
          <w:sz w:val="28"/>
          <w:szCs w:val="28"/>
          <w:u w:val="single"/>
        </w:rPr>
        <w:t>202</w:t>
      </w:r>
    </w:p>
    <w:p w:rsidR="003F3592" w:rsidRPr="006F2966" w:rsidRDefault="003F3592" w:rsidP="003F3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966">
        <w:rPr>
          <w:rFonts w:ascii="Times New Roman" w:hAnsi="Times New Roman" w:cs="Times New Roman"/>
          <w:sz w:val="28"/>
          <w:szCs w:val="28"/>
        </w:rPr>
        <w:t xml:space="preserve">Из них: на 1 курсе          </w:t>
      </w:r>
      <w:r w:rsidR="001240B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359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96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F3592" w:rsidRDefault="003F3592" w:rsidP="003F3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966">
        <w:rPr>
          <w:rFonts w:ascii="Times New Roman" w:hAnsi="Times New Roman" w:cs="Times New Roman"/>
          <w:sz w:val="28"/>
          <w:szCs w:val="28"/>
        </w:rPr>
        <w:t xml:space="preserve">              на 2 курсе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40BA">
        <w:rPr>
          <w:rFonts w:ascii="Times New Roman" w:hAnsi="Times New Roman" w:cs="Times New Roman"/>
          <w:sz w:val="28"/>
          <w:szCs w:val="28"/>
          <w:u w:val="single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F3592" w:rsidRPr="006F2966" w:rsidRDefault="003F3592" w:rsidP="003F3592">
      <w:pPr>
        <w:tabs>
          <w:tab w:val="left" w:leader="underscore" w:pos="7146"/>
          <w:tab w:val="left" w:leader="underscore" w:pos="1082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обучения</w:t>
      </w:r>
      <w:r w:rsidRPr="00FC37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очная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базе 11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образования</w:t>
      </w:r>
    </w:p>
    <w:p w:rsidR="003F3592" w:rsidRDefault="003F3592" w:rsidP="003F3592">
      <w:pPr>
        <w:tabs>
          <w:tab w:val="left" w:leader="underscore" w:pos="16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592" w:rsidRPr="006F2966" w:rsidRDefault="003F3592" w:rsidP="003F359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2966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6F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BA">
        <w:rPr>
          <w:rFonts w:ascii="Times New Roman" w:hAnsi="Times New Roman" w:cs="Times New Roman"/>
          <w:color w:val="auto"/>
          <w:sz w:val="28"/>
          <w:szCs w:val="28"/>
        </w:rPr>
        <w:t>Тугерова</w:t>
      </w:r>
      <w:proofErr w:type="spellEnd"/>
      <w:r w:rsidR="001240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40BA">
        <w:rPr>
          <w:rFonts w:ascii="Times New Roman" w:hAnsi="Times New Roman" w:cs="Times New Roman"/>
          <w:color w:val="auto"/>
          <w:sz w:val="28"/>
          <w:szCs w:val="28"/>
        </w:rPr>
        <w:t>Галия</w:t>
      </w:r>
      <w:proofErr w:type="spellEnd"/>
      <w:r w:rsidR="001240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40BA">
        <w:rPr>
          <w:rFonts w:ascii="Times New Roman" w:hAnsi="Times New Roman" w:cs="Times New Roman"/>
          <w:color w:val="auto"/>
          <w:sz w:val="28"/>
          <w:szCs w:val="28"/>
        </w:rPr>
        <w:t>Бердибаевна</w:t>
      </w:r>
      <w:proofErr w:type="spellEnd"/>
    </w:p>
    <w:p w:rsidR="003F3592" w:rsidRDefault="003F3592" w:rsidP="003F3592">
      <w:pPr>
        <w:tabs>
          <w:tab w:val="left" w:leader="underscore" w:pos="167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3592" w:rsidRPr="006F2966" w:rsidRDefault="003F3592" w:rsidP="003F3592">
      <w:pPr>
        <w:tabs>
          <w:tab w:val="left" w:leader="underscore" w:pos="167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F2966">
        <w:rPr>
          <w:rFonts w:ascii="Times New Roman" w:hAnsi="Times New Roman" w:cs="Times New Roman"/>
          <w:color w:val="auto"/>
          <w:sz w:val="28"/>
          <w:szCs w:val="28"/>
        </w:rPr>
        <w:t>Составлен</w:t>
      </w:r>
      <w:proofErr w:type="gramEnd"/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рабочей программой учебных модулей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>1302000 - «Автоматизация и управление (по профилю)»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рассмотрен 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цикловой комиссии «Электроэнергетических дисциплин» 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 xml:space="preserve"> от «__ » </w:t>
      </w:r>
      <w:r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Pr="006F2966">
        <w:rPr>
          <w:rFonts w:ascii="Times New Roman" w:hAnsi="Times New Roman" w:cs="Times New Roman"/>
          <w:color w:val="auto"/>
          <w:sz w:val="28"/>
          <w:szCs w:val="28"/>
        </w:rPr>
        <w:t>201_ года</w:t>
      </w:r>
    </w:p>
    <w:p w:rsidR="003F3592" w:rsidRDefault="003F3592" w:rsidP="003F359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2966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>
        <w:rPr>
          <w:rFonts w:ascii="Times New Roman" w:hAnsi="Times New Roman" w:cs="Times New Roman"/>
          <w:color w:val="auto"/>
          <w:sz w:val="28"/>
          <w:szCs w:val="28"/>
        </w:rPr>
        <w:t>___</w:t>
      </w:r>
    </w:p>
    <w:p w:rsidR="003F3592" w:rsidRPr="006F2966" w:rsidRDefault="003F3592" w:rsidP="003F359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предметной комиссии  ______________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Косбаева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Г.Н.</w:t>
      </w:r>
    </w:p>
    <w:p w:rsidR="003F3592" w:rsidRPr="006F2966" w:rsidRDefault="003F3592" w:rsidP="003F3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3592" w:rsidRDefault="003F3592" w:rsidP="003F35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BA" w:rsidRPr="006F2966" w:rsidRDefault="001240BA" w:rsidP="003F35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592" w:rsidRPr="006F2966" w:rsidRDefault="00A338FF" w:rsidP="003F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Актау </w:t>
      </w:r>
      <w:r w:rsidR="003F3592">
        <w:rPr>
          <w:rFonts w:ascii="Times New Roman" w:hAnsi="Times New Roman" w:cs="Times New Roman"/>
          <w:sz w:val="28"/>
          <w:szCs w:val="28"/>
        </w:rPr>
        <w:t>2</w:t>
      </w:r>
      <w:r w:rsidR="003F3592" w:rsidRPr="006F2966">
        <w:rPr>
          <w:rFonts w:ascii="Times New Roman" w:hAnsi="Times New Roman" w:cs="Times New Roman"/>
          <w:sz w:val="28"/>
          <w:szCs w:val="28"/>
        </w:rPr>
        <w:t>01</w:t>
      </w:r>
      <w:r w:rsidR="00404B69">
        <w:rPr>
          <w:rFonts w:ascii="Times New Roman" w:hAnsi="Times New Roman" w:cs="Times New Roman"/>
          <w:sz w:val="28"/>
          <w:szCs w:val="28"/>
        </w:rPr>
        <w:t>8</w:t>
      </w:r>
      <w:r w:rsidR="003F3592" w:rsidRPr="006F2966">
        <w:rPr>
          <w:rFonts w:ascii="Times New Roman" w:hAnsi="Times New Roman" w:cs="Times New Roman"/>
          <w:sz w:val="28"/>
          <w:szCs w:val="28"/>
        </w:rPr>
        <w:t>г.</w:t>
      </w:r>
    </w:p>
    <w:p w:rsidR="003F3592" w:rsidRPr="006F2966" w:rsidRDefault="003F3592" w:rsidP="003F3592">
      <w:pPr>
        <w:tabs>
          <w:tab w:val="left" w:pos="46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3592" w:rsidRPr="006F2966" w:rsidRDefault="003F3592" w:rsidP="003F3592">
      <w:pPr>
        <w:tabs>
          <w:tab w:val="left" w:pos="46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3592" w:rsidRDefault="003F3592" w:rsidP="003F3592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3F3592" w:rsidSect="003F3592">
          <w:pgSz w:w="11909" w:h="16834"/>
          <w:pgMar w:top="993" w:right="994" w:bottom="1702" w:left="1701" w:header="0" w:footer="3" w:gutter="0"/>
          <w:cols w:space="720"/>
          <w:noEndnote/>
          <w:docGrid w:linePitch="360"/>
        </w:sectPr>
      </w:pPr>
    </w:p>
    <w:p w:rsidR="003F3592" w:rsidRDefault="003F3592" w:rsidP="003F359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3592" w:rsidRPr="00A338FF" w:rsidRDefault="00A338FF" w:rsidP="003F35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38FF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ПТП</w:t>
      </w:r>
    </w:p>
    <w:p w:rsidR="003F3592" w:rsidRPr="007437E2" w:rsidRDefault="003F3592" w:rsidP="003F359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5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850"/>
        <w:gridCol w:w="709"/>
        <w:gridCol w:w="3828"/>
        <w:gridCol w:w="1133"/>
        <w:gridCol w:w="1701"/>
        <w:gridCol w:w="1418"/>
        <w:gridCol w:w="1275"/>
        <w:gridCol w:w="1701"/>
      </w:tblGrid>
      <w:tr w:rsidR="00F028A4" w:rsidRPr="00F028A4" w:rsidTr="003F12EC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Кол-во часов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разделов, тем,</w:t>
            </w:r>
          </w:p>
          <w:p w:rsidR="003F3592" w:rsidRPr="00F028A4" w:rsidRDefault="003F3592" w:rsidP="00F028A4">
            <w:pPr>
              <w:jc w:val="center"/>
              <w:rPr>
                <w:b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основных вопросов</w:t>
            </w:r>
          </w:p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Межпредметные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F028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Самостоятельная работа</w:t>
            </w:r>
          </w:p>
        </w:tc>
      </w:tr>
      <w:tr w:rsidR="00F028A4" w:rsidRPr="00F028A4" w:rsidTr="003F12E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3592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8A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66552E" w:rsidRDefault="003F3592" w:rsidP="00F71E4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6552E">
              <w:rPr>
                <w:rFonts w:ascii="Times New Roman" w:hAnsi="Times New Roman" w:cs="Times New Roman"/>
                <w:b/>
                <w:color w:val="auto"/>
              </w:rPr>
              <w:t>Введение в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8A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8A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1240BA">
            <w:pPr>
              <w:ind w:right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28A4">
              <w:rPr>
                <w:rFonts w:ascii="Times New Roman" w:hAnsi="Times New Roman"/>
              </w:rPr>
              <w:t>Введение в модуль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слайды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1, стр.2-8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92" w:rsidRPr="00F028A4" w:rsidRDefault="00F028A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вопросы</w:t>
            </w:r>
          </w:p>
        </w:tc>
      </w:tr>
      <w:tr w:rsidR="001921FA" w:rsidRPr="00F028A4" w:rsidTr="003F12EC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3F12EC" w:rsidRDefault="001921FA" w:rsidP="00F71E4F">
            <w:pPr>
              <w:ind w:right="142"/>
              <w:jc w:val="center"/>
              <w:rPr>
                <w:rFonts w:ascii="Times New Roman" w:hAnsi="Times New Roman"/>
                <w:b/>
              </w:rPr>
            </w:pPr>
            <w:r w:rsidRPr="003F12EC">
              <w:rPr>
                <w:rFonts w:ascii="Times New Roman" w:hAnsi="Times New Roman"/>
                <w:b/>
              </w:rPr>
              <w:t>Модуль 1</w:t>
            </w:r>
          </w:p>
          <w:p w:rsidR="001921FA" w:rsidRPr="001047C2" w:rsidRDefault="003F12EC" w:rsidP="001047C2">
            <w:pPr>
              <w:ind w:right="142"/>
              <w:jc w:val="center"/>
              <w:rPr>
                <w:rFonts w:ascii="Times New Roman" w:hAnsi="Times New Roman"/>
                <w:b/>
              </w:rPr>
            </w:pPr>
            <w:r w:rsidRPr="003F12EC">
              <w:rPr>
                <w:rFonts w:ascii="Times New Roman" w:hAnsi="Times New Roman"/>
                <w:b/>
              </w:rPr>
              <w:t xml:space="preserve">Общие принципы  организации монтажных работ </w:t>
            </w:r>
            <w:proofErr w:type="spellStart"/>
            <w:proofErr w:type="gramStart"/>
            <w:r w:rsidRPr="003F12EC">
              <w:rPr>
                <w:rFonts w:ascii="Times New Roman" w:hAnsi="Times New Roman"/>
                <w:b/>
              </w:rPr>
              <w:t>автоматизирован-ных</w:t>
            </w:r>
            <w:proofErr w:type="spellEnd"/>
            <w:proofErr w:type="gramEnd"/>
            <w:r w:rsidRPr="003F12EC">
              <w:rPr>
                <w:rFonts w:ascii="Times New Roman" w:hAnsi="Times New Roman"/>
                <w:b/>
              </w:rPr>
              <w:t xml:space="preserve">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8A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A10D7B" w:rsidP="00B77D56">
            <w:pPr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комбинир.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и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 стр.9-11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реферат</w:t>
            </w:r>
          </w:p>
        </w:tc>
      </w:tr>
      <w:tr w:rsidR="001921FA" w:rsidRPr="00F028A4" w:rsidTr="003F12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3F12EC" w:rsidRDefault="003F12EC" w:rsidP="003F12EC">
            <w:pPr>
              <w:ind w:right="142"/>
              <w:jc w:val="center"/>
              <w:rPr>
                <w:rFonts w:ascii="Times New Roman" w:hAnsi="Times New Roman"/>
              </w:rPr>
            </w:pPr>
            <w:r w:rsidRPr="003F12EC">
              <w:rPr>
                <w:rFonts w:ascii="Times New Roman" w:hAnsi="Times New Roman"/>
              </w:rPr>
              <w:t xml:space="preserve">Общие принципы  организации </w:t>
            </w:r>
            <w:r>
              <w:rPr>
                <w:rFonts w:ascii="Times New Roman" w:hAnsi="Times New Roman"/>
              </w:rPr>
              <w:t>монтажных работ автоматизирован</w:t>
            </w:r>
            <w:r w:rsidRPr="003F12EC">
              <w:rPr>
                <w:rFonts w:ascii="Times New Roman" w:hAnsi="Times New Roman"/>
              </w:rPr>
              <w:t>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A10D7B" w:rsidP="00B77D56">
            <w:pPr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сведения об организации монтажных работ автоматизированных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874C96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Лекция-информац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 стр.1-156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Перечень вопросов</w:t>
            </w:r>
          </w:p>
        </w:tc>
      </w:tr>
      <w:tr w:rsidR="001921FA" w:rsidRPr="00F028A4" w:rsidTr="003F12EC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A10D7B" w:rsidP="00B77D56">
            <w:pPr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Структура монтажного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комбинир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и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 стр.13-25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</w:tc>
      </w:tr>
      <w:tr w:rsidR="001921FA" w:rsidRPr="00F028A4" w:rsidTr="003F12E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A10D7B" w:rsidP="00B77D56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функции административно-управленческого персонала, производственно-технического отдела, участка подготовки производств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874C96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комбинир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1921FA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Default="001921FA" w:rsidP="00583C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21FA" w:rsidRPr="00F028A4" w:rsidRDefault="001921FA" w:rsidP="00583C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 стр.10-23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FA" w:rsidRPr="00F028A4" w:rsidRDefault="006F577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слайды</w:t>
            </w:r>
          </w:p>
        </w:tc>
      </w:tr>
      <w:tr w:rsidR="00583C84" w:rsidRPr="00F028A4" w:rsidTr="003F12E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A10D7B" w:rsidP="00B77D56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функции производственно-технического отдела, участка подготовки производств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комбинир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и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583C84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831E54">
              <w:rPr>
                <w:rFonts w:ascii="Times New Roman" w:hAnsi="Times New Roman" w:cs="Times New Roman"/>
                <w:color w:val="auto"/>
              </w:rPr>
              <w:t>, стр.10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831E54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831E54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383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вопросы</w:t>
            </w:r>
          </w:p>
        </w:tc>
      </w:tr>
      <w:tr w:rsidR="00583C84" w:rsidRPr="00F028A4" w:rsidTr="003F12EC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A10D7B" w:rsidP="00B77D56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Требования монтажной организации к строительной готовности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Лекция-информац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  <w:p w:rsidR="003F12EC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583C84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831E54">
              <w:rPr>
                <w:rFonts w:ascii="Times New Roman" w:hAnsi="Times New Roman" w:cs="Times New Roman"/>
                <w:color w:val="auto"/>
              </w:rPr>
              <w:t>, стр.</w:t>
            </w:r>
            <w:r>
              <w:rPr>
                <w:rFonts w:ascii="Times New Roman" w:hAnsi="Times New Roman" w:cs="Times New Roman"/>
                <w:color w:val="auto"/>
              </w:rPr>
              <w:t>16-25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383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3C84" w:rsidRPr="00F028A4" w:rsidRDefault="00583C84" w:rsidP="00383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реферат</w:t>
            </w:r>
          </w:p>
        </w:tc>
      </w:tr>
      <w:tr w:rsidR="00583C84" w:rsidRPr="00F028A4" w:rsidTr="003F12E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A10D7B" w:rsidP="00B77D56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Монтажно-заготовительные мастерские, их назначение, выполняемые виды работ, оборудование, инструмент и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Лекция-презентац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и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067804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831E54">
              <w:rPr>
                <w:rFonts w:ascii="Times New Roman" w:hAnsi="Times New Roman" w:cs="Times New Roman"/>
                <w:color w:val="auto"/>
              </w:rPr>
              <w:t>, стр.</w:t>
            </w:r>
            <w:r w:rsidR="00067804">
              <w:rPr>
                <w:rFonts w:ascii="Times New Roman" w:hAnsi="Times New Roman" w:cs="Times New Roman"/>
                <w:color w:val="auto"/>
              </w:rPr>
              <w:t>3</w:t>
            </w:r>
            <w:r w:rsidRPr="00831E54">
              <w:rPr>
                <w:rFonts w:ascii="Times New Roman" w:hAnsi="Times New Roman" w:cs="Times New Roman"/>
                <w:color w:val="auto"/>
              </w:rPr>
              <w:t>0-</w:t>
            </w:r>
            <w:r w:rsidR="00067804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383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Перечень вопросов</w:t>
            </w:r>
          </w:p>
        </w:tc>
      </w:tr>
      <w:tr w:rsidR="00583C84" w:rsidRPr="00F028A4" w:rsidTr="003F12E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583C84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A10D7B" w:rsidP="00B77D56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Монтажно-заготовительные мастерские, их назначение, выполняемые виды работ, оборудование, инструмент и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комбинир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3F12EC" w:rsidP="003F1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Default="00067804" w:rsidP="00067804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583C84" w:rsidRPr="00831E54">
              <w:rPr>
                <w:rFonts w:ascii="Times New Roman" w:hAnsi="Times New Roman" w:cs="Times New Roman"/>
                <w:color w:val="auto"/>
              </w:rPr>
              <w:t>, стр.</w:t>
            </w: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583C84" w:rsidRPr="00831E54">
              <w:rPr>
                <w:rFonts w:ascii="Times New Roman" w:hAnsi="Times New Roman" w:cs="Times New Roman"/>
                <w:color w:val="auto"/>
              </w:rPr>
              <w:t>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84" w:rsidRPr="00F028A4" w:rsidRDefault="00583C84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слайды</w:t>
            </w:r>
          </w:p>
        </w:tc>
      </w:tr>
      <w:tr w:rsidR="00A10D7B" w:rsidRPr="00F028A4" w:rsidTr="003F12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C5309E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Организация монтажного участка на объекте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комбинир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и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067804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E6167">
              <w:rPr>
                <w:rFonts w:ascii="Times New Roman" w:hAnsi="Times New Roman" w:cs="Times New Roman"/>
                <w:color w:val="auto"/>
              </w:rPr>
              <w:t>, стр.</w:t>
            </w: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Pr="006E6167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383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вопросы</w:t>
            </w:r>
          </w:p>
        </w:tc>
      </w:tr>
      <w:tr w:rsidR="00A10D7B" w:rsidRPr="00F028A4" w:rsidTr="003F12E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192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3F12EC" w:rsidP="00F71E4F">
            <w:pPr>
              <w:ind w:right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Общие принципы  организации монтажных работ автоматизированных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1921FA">
            <w:pPr>
              <w:jc w:val="center"/>
            </w:pPr>
            <w:r w:rsidRPr="002B02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1921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C5309E">
            <w:pPr>
              <w:tabs>
                <w:tab w:val="left" w:pos="5421"/>
              </w:tabs>
              <w:ind w:right="33"/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Практическое занятие 1</w:t>
            </w:r>
          </w:p>
          <w:p w:rsidR="00A10D7B" w:rsidRDefault="00A10D7B" w:rsidP="00C5309E">
            <w:pPr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Изучение проекта производства работ по монтажу </w:t>
            </w:r>
            <w:r>
              <w:rPr>
                <w:rFonts w:ascii="Times New Roman" w:hAnsi="Times New Roman"/>
              </w:rPr>
              <w:t>автоматизированных систем</w:t>
            </w:r>
          </w:p>
          <w:p w:rsidR="00A10D7B" w:rsidRDefault="00A10D7B" w:rsidP="00C5309E">
            <w:pPr>
              <w:ind w:right="141"/>
              <w:jc w:val="both"/>
              <w:rPr>
                <w:rFonts w:ascii="Times New Roman" w:hAnsi="Times New Roman"/>
              </w:rPr>
            </w:pPr>
            <w:r w:rsidRPr="003743F3">
              <w:rPr>
                <w:rFonts w:ascii="Times New Roman" w:hAnsi="Times New Roman"/>
                <w:b/>
                <w:bCs/>
              </w:rPr>
              <w:t>Контрольная работа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практ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3F12EC" w:rsidP="00B77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принципиаль-ных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схем АС,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A10D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Перечень вопросов </w:t>
            </w:r>
          </w:p>
          <w:p w:rsidR="00A10D7B" w:rsidRPr="00F028A4" w:rsidRDefault="00A10D7B" w:rsidP="00A10D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контрольнойработы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Default="00A10D7B" w:rsidP="00C5309E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Отчет о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7B" w:rsidRPr="00F028A4" w:rsidRDefault="00A10D7B" w:rsidP="00C530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ответы на вопросы</w:t>
            </w:r>
          </w:p>
        </w:tc>
      </w:tr>
      <w:tr w:rsidR="00857681" w:rsidTr="00857681">
        <w:trPr>
          <w:trHeight w:val="551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81" w:rsidRPr="00857681" w:rsidRDefault="00857681" w:rsidP="00A10D7B">
            <w:pPr>
              <w:ind w:right="142"/>
              <w:jc w:val="center"/>
              <w:rPr>
                <w:rFonts w:ascii="Times New Roman" w:hAnsi="Times New Roman"/>
                <w:b/>
              </w:rPr>
            </w:pPr>
            <w:r w:rsidRPr="00857681">
              <w:rPr>
                <w:rFonts w:ascii="Times New Roman" w:hAnsi="Times New Roman"/>
                <w:b/>
              </w:rPr>
              <w:t xml:space="preserve">Всего часов: </w:t>
            </w:r>
            <w:r w:rsidR="00A10D7B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85768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3F3592" w:rsidRDefault="003F3592" w:rsidP="003F3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592" w:rsidRDefault="003F3592" w:rsidP="003F3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592" w:rsidRDefault="003F3592" w:rsidP="003F3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592" w:rsidRDefault="003F3592" w:rsidP="003F3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592" w:rsidRDefault="003F3592" w:rsidP="003F3592">
      <w:pPr>
        <w:jc w:val="both"/>
        <w:rPr>
          <w:rFonts w:ascii="Times New Roman" w:hAnsi="Times New Roman" w:cs="Times New Roman"/>
          <w:sz w:val="28"/>
          <w:szCs w:val="28"/>
        </w:rPr>
        <w:sectPr w:rsidR="003F3592" w:rsidSect="00383F14">
          <w:pgSz w:w="16834" w:h="11909" w:orient="landscape"/>
          <w:pgMar w:top="505" w:right="544" w:bottom="1627" w:left="726" w:header="0" w:footer="6" w:gutter="0"/>
          <w:cols w:space="720"/>
          <w:noEndnote/>
          <w:docGrid w:linePitch="360"/>
        </w:sectPr>
      </w:pPr>
    </w:p>
    <w:p w:rsidR="003F3592" w:rsidRPr="00DF6C83" w:rsidRDefault="003F3592" w:rsidP="003F35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color w:val="auto"/>
          <w:lang w:eastAsia="en-US"/>
        </w:rPr>
      </w:pPr>
      <w:r w:rsidRPr="00DF6C83">
        <w:rPr>
          <w:rFonts w:ascii="Times New Roman" w:hAnsi="Times New Roman" w:cs="Times New Roman"/>
          <w:b/>
          <w:caps/>
          <w:color w:val="auto"/>
          <w:lang w:eastAsia="en-US"/>
        </w:rPr>
        <w:lastRenderedPageBreak/>
        <w:t xml:space="preserve">Пояснительная записка </w:t>
      </w:r>
    </w:p>
    <w:tbl>
      <w:tblPr>
        <w:tblpPr w:leftFromText="180" w:rightFromText="180" w:vertAnchor="text" w:horzAnchor="margin" w:tblpX="-102" w:tblpY="20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1113"/>
        <w:gridCol w:w="675"/>
        <w:gridCol w:w="997"/>
        <w:gridCol w:w="1824"/>
        <w:gridCol w:w="1672"/>
        <w:gridCol w:w="1824"/>
        <w:gridCol w:w="1467"/>
      </w:tblGrid>
      <w:tr w:rsidR="003F3592" w:rsidRPr="00DF6C83" w:rsidTr="006F5774">
        <w:trPr>
          <w:trHeight w:val="383"/>
        </w:trPr>
        <w:tc>
          <w:tcPr>
            <w:tcW w:w="9606" w:type="dxa"/>
            <w:gridSpan w:val="8"/>
            <w:shd w:val="clear" w:color="auto" w:fill="DDD9C3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Семестр обучения/часов:</w:t>
            </w:r>
            <w:r>
              <w:rPr>
                <w:rFonts w:ascii="Times New Roman" w:hAnsi="Times New Roman" w:cs="Times New Roman"/>
                <w:b/>
                <w:color w:val="0F243E"/>
                <w:lang w:eastAsia="en-US"/>
              </w:rPr>
              <w:t xml:space="preserve"> </w:t>
            </w:r>
            <w:r w:rsidR="00857681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1,2,3 семестр /142 часов</w:t>
            </w:r>
          </w:p>
        </w:tc>
      </w:tr>
      <w:tr w:rsidR="003F3592" w:rsidRPr="00DF6C83" w:rsidTr="006F5774">
        <w:trPr>
          <w:trHeight w:val="598"/>
        </w:trPr>
        <w:tc>
          <w:tcPr>
            <w:tcW w:w="1147" w:type="dxa"/>
            <w:gridSpan w:val="2"/>
            <w:shd w:val="clear" w:color="auto" w:fill="EAF1DD"/>
            <w:vAlign w:val="center"/>
          </w:tcPr>
          <w:p w:rsidR="003F3592" w:rsidRPr="00DF6C83" w:rsidRDefault="003F3592" w:rsidP="0085768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Семестр </w:t>
            </w:r>
            <w:r w:rsid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>1</w:t>
            </w: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:</w:t>
            </w:r>
          </w:p>
        </w:tc>
        <w:tc>
          <w:tcPr>
            <w:tcW w:w="1672" w:type="dxa"/>
            <w:gridSpan w:val="2"/>
            <w:vAlign w:val="center"/>
          </w:tcPr>
          <w:p w:rsidR="003F3592" w:rsidRPr="00DF6C83" w:rsidRDefault="006F5774" w:rsidP="0085768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824" w:type="dxa"/>
            <w:shd w:val="clear" w:color="auto" w:fill="EAF1DD"/>
            <w:vAlign w:val="center"/>
          </w:tcPr>
          <w:p w:rsidR="003F3592" w:rsidRPr="00DF6C83" w:rsidRDefault="003F3592" w:rsidP="0085768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Семестр </w:t>
            </w:r>
            <w:r w:rsid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>2</w:t>
            </w: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:</w:t>
            </w:r>
          </w:p>
        </w:tc>
        <w:tc>
          <w:tcPr>
            <w:tcW w:w="1672" w:type="dxa"/>
            <w:vAlign w:val="center"/>
          </w:tcPr>
          <w:p w:rsidR="003F3592" w:rsidRPr="00DF6C83" w:rsidRDefault="006F5774" w:rsidP="0085768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180</w:t>
            </w:r>
          </w:p>
        </w:tc>
        <w:tc>
          <w:tcPr>
            <w:tcW w:w="1824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Семестр _: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3F3592" w:rsidRPr="00DF6C83" w:rsidRDefault="003F3592" w:rsidP="0085768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F3592" w:rsidRPr="00DF6C83" w:rsidTr="006F5774">
        <w:trPr>
          <w:trHeight w:val="598"/>
        </w:trPr>
        <w:tc>
          <w:tcPr>
            <w:tcW w:w="1822" w:type="dxa"/>
            <w:gridSpan w:val="3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Курс:</w:t>
            </w:r>
          </w:p>
        </w:tc>
        <w:tc>
          <w:tcPr>
            <w:tcW w:w="7784" w:type="dxa"/>
            <w:gridSpan w:val="5"/>
            <w:vAlign w:val="center"/>
          </w:tcPr>
          <w:p w:rsidR="003F3592" w:rsidRPr="00857681" w:rsidRDefault="00857681" w:rsidP="0085768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>1</w:t>
            </w:r>
          </w:p>
        </w:tc>
      </w:tr>
      <w:tr w:rsidR="003F3592" w:rsidRPr="00DF6C83" w:rsidTr="006F5774">
        <w:trPr>
          <w:gridBefore w:val="1"/>
          <w:wBefore w:w="34" w:type="dxa"/>
          <w:trHeight w:val="598"/>
        </w:trPr>
        <w:tc>
          <w:tcPr>
            <w:tcW w:w="1113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jc w:val="righ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Группа:</w:t>
            </w:r>
          </w:p>
        </w:tc>
        <w:tc>
          <w:tcPr>
            <w:tcW w:w="8459" w:type="dxa"/>
            <w:gridSpan w:val="6"/>
            <w:vAlign w:val="center"/>
          </w:tcPr>
          <w:p w:rsidR="003F3592" w:rsidRPr="00857681" w:rsidRDefault="00857681" w:rsidP="0085768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АиУ-16</w:t>
            </w:r>
          </w:p>
        </w:tc>
      </w:tr>
    </w:tbl>
    <w:p w:rsidR="003F3592" w:rsidRPr="00DF6C83" w:rsidRDefault="003F3592" w:rsidP="003F35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color w:val="auto"/>
          <w:lang w:eastAsia="en-US"/>
        </w:rPr>
      </w:pPr>
    </w:p>
    <w:p w:rsidR="003F3592" w:rsidRPr="00DF6C83" w:rsidRDefault="003F3592" w:rsidP="003F3592">
      <w:pPr>
        <w:rPr>
          <w:vanish/>
        </w:rPr>
      </w:pPr>
    </w:p>
    <w:p w:rsidR="003F3592" w:rsidRPr="00DF6C83" w:rsidRDefault="003F3592" w:rsidP="003F3592">
      <w:pPr>
        <w:rPr>
          <w:vanish/>
        </w:rPr>
      </w:pPr>
    </w:p>
    <w:tbl>
      <w:tblPr>
        <w:tblpPr w:leftFromText="180" w:rightFromText="180" w:vertAnchor="text" w:horzAnchor="margin" w:tblpY="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850"/>
        <w:gridCol w:w="2126"/>
        <w:gridCol w:w="993"/>
        <w:gridCol w:w="3260"/>
      </w:tblGrid>
      <w:tr w:rsidR="003F3592" w:rsidRPr="00DF6C83" w:rsidTr="006F5774">
        <w:trPr>
          <w:trHeight w:val="353"/>
        </w:trPr>
        <w:tc>
          <w:tcPr>
            <w:tcW w:w="9464" w:type="dxa"/>
            <w:gridSpan w:val="5"/>
            <w:shd w:val="clear" w:color="auto" w:fill="DDD9C3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Объем учебного времени по Рабочему учебному плану и образовательной программе (часов):</w:t>
            </w:r>
            <w:r w:rsidR="00857681">
              <w:rPr>
                <w:rFonts w:ascii="Times New Roman" w:hAnsi="Times New Roman" w:cs="Times New Roman"/>
                <w:b/>
                <w:color w:val="0F243E"/>
                <w:lang w:eastAsia="en-US"/>
              </w:rPr>
              <w:t xml:space="preserve"> 170 часов</w:t>
            </w:r>
          </w:p>
        </w:tc>
      </w:tr>
      <w:tr w:rsidR="003F3592" w:rsidRPr="00DF6C83" w:rsidTr="006F5774">
        <w:trPr>
          <w:trHeight w:val="552"/>
        </w:trPr>
        <w:tc>
          <w:tcPr>
            <w:tcW w:w="2235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Всего:</w:t>
            </w:r>
          </w:p>
        </w:tc>
        <w:tc>
          <w:tcPr>
            <w:tcW w:w="850" w:type="dxa"/>
            <w:vAlign w:val="center"/>
          </w:tcPr>
          <w:p w:rsidR="003F3592" w:rsidRPr="00DF6C83" w:rsidRDefault="006F5774" w:rsidP="0085768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202 </w:t>
            </w:r>
            <w:r w:rsidR="00857681">
              <w:rPr>
                <w:rFonts w:ascii="Times New Roman" w:hAnsi="Times New Roman" w:cs="Times New Roman"/>
                <w:color w:val="auto"/>
                <w:lang w:eastAsia="en-US"/>
              </w:rPr>
              <w:t>часов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Теоретические занятия:</w:t>
            </w:r>
          </w:p>
        </w:tc>
        <w:tc>
          <w:tcPr>
            <w:tcW w:w="993" w:type="dxa"/>
            <w:vAlign w:val="center"/>
          </w:tcPr>
          <w:p w:rsidR="003F3592" w:rsidRPr="00DF6C83" w:rsidRDefault="00857681" w:rsidP="006F577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 часов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3F3592" w:rsidRPr="00DF6C83" w:rsidRDefault="003F3592" w:rsidP="006F577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Практические занятия:</w:t>
            </w:r>
            <w:r w:rsid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5</w:t>
            </w:r>
            <w:r w:rsidR="006F5774">
              <w:rPr>
                <w:rFonts w:ascii="Times New Roman" w:hAnsi="Times New Roman" w:cs="Times New Roman"/>
                <w:b/>
                <w:color w:val="auto"/>
                <w:lang w:eastAsia="en-US"/>
              </w:rPr>
              <w:t>0</w:t>
            </w:r>
            <w:r w:rsid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часов</w:t>
            </w:r>
          </w:p>
        </w:tc>
      </w:tr>
      <w:tr w:rsidR="003F3592" w:rsidRPr="00DF6C83" w:rsidTr="006F5774">
        <w:trPr>
          <w:trHeight w:val="552"/>
        </w:trPr>
        <w:tc>
          <w:tcPr>
            <w:tcW w:w="2235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Форма контроля:</w:t>
            </w:r>
          </w:p>
        </w:tc>
        <w:tc>
          <w:tcPr>
            <w:tcW w:w="7229" w:type="dxa"/>
            <w:gridSpan w:val="4"/>
            <w:vAlign w:val="center"/>
          </w:tcPr>
          <w:p w:rsidR="003F3592" w:rsidRPr="00DF6C83" w:rsidRDefault="00857681" w:rsidP="006F577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Экзамен (на </w:t>
            </w:r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семестре)</w:t>
            </w:r>
          </w:p>
        </w:tc>
      </w:tr>
    </w:tbl>
    <w:p w:rsidR="003F3592" w:rsidRPr="00DF6C83" w:rsidRDefault="003F3592" w:rsidP="003F3592">
      <w:pPr>
        <w:rPr>
          <w:vanish/>
        </w:rPr>
      </w:pPr>
    </w:p>
    <w:p w:rsidR="003F3592" w:rsidRPr="00DF6C83" w:rsidRDefault="003F3592" w:rsidP="003F3592">
      <w:pPr>
        <w:rPr>
          <w:vanish/>
        </w:rPr>
      </w:pPr>
    </w:p>
    <w:p w:rsidR="003F3592" w:rsidRDefault="003F3592" w:rsidP="003F359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5812"/>
      </w:tblGrid>
      <w:tr w:rsidR="003F3592" w:rsidRPr="00DF6C83" w:rsidTr="006F5774">
        <w:trPr>
          <w:trHeight w:val="364"/>
        </w:trPr>
        <w:tc>
          <w:tcPr>
            <w:tcW w:w="9464" w:type="dxa"/>
            <w:gridSpan w:val="3"/>
            <w:shd w:val="clear" w:color="auto" w:fill="DDD9C3"/>
            <w:vAlign w:val="center"/>
          </w:tcPr>
          <w:p w:rsidR="003F3592" w:rsidRPr="00DF6C83" w:rsidRDefault="003F3592" w:rsidP="006F577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Период преподавания:</w:t>
            </w:r>
            <w:r>
              <w:rPr>
                <w:rFonts w:ascii="Times New Roman" w:hAnsi="Times New Roman" w:cs="Times New Roman"/>
                <w:b/>
                <w:color w:val="0F243E"/>
                <w:lang w:eastAsia="en-US"/>
              </w:rPr>
              <w:t xml:space="preserve"> </w:t>
            </w:r>
            <w:r w:rsidR="00857681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201</w:t>
            </w:r>
            <w:r w:rsidR="006F5774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8</w:t>
            </w:r>
            <w:r w:rsidR="00857681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-201</w:t>
            </w:r>
            <w:r w:rsidR="006F5774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9</w:t>
            </w:r>
            <w:r w:rsidR="00857681">
              <w:rPr>
                <w:rFonts w:ascii="Times New Roman" w:hAnsi="Times New Roman" w:cs="Times New Roman"/>
                <w:b/>
                <w:color w:val="0F243E"/>
                <w:lang w:eastAsia="en-US"/>
              </w:rPr>
              <w:t xml:space="preserve"> учебный год</w:t>
            </w:r>
          </w:p>
        </w:tc>
      </w:tr>
      <w:tr w:rsidR="003F3592" w:rsidRPr="00DF6C83" w:rsidTr="006F5774">
        <w:trPr>
          <w:trHeight w:val="569"/>
        </w:trPr>
        <w:tc>
          <w:tcPr>
            <w:tcW w:w="2235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Дата начала:</w:t>
            </w:r>
          </w:p>
        </w:tc>
        <w:tc>
          <w:tcPr>
            <w:tcW w:w="1417" w:type="dxa"/>
            <w:vAlign w:val="center"/>
          </w:tcPr>
          <w:p w:rsidR="003F3592" w:rsidRPr="00DF6C83" w:rsidRDefault="006F5774" w:rsidP="0085768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16.02.2018</w:t>
            </w:r>
          </w:p>
        </w:tc>
        <w:tc>
          <w:tcPr>
            <w:tcW w:w="5812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Дата окончания:</w:t>
            </w:r>
            <w:r w:rsidR="0085768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="00857681" w:rsidRPr="00857681">
              <w:rPr>
                <w:rFonts w:ascii="Times New Roman" w:hAnsi="Times New Roman" w:cs="Times New Roman"/>
                <w:color w:val="auto"/>
                <w:lang w:eastAsia="en-US"/>
              </w:rPr>
              <w:t>по графику</w:t>
            </w:r>
            <w:r w:rsidR="00857681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учебного процесса</w:t>
            </w:r>
          </w:p>
        </w:tc>
      </w:tr>
      <w:tr w:rsidR="003F3592" w:rsidRPr="00DF6C83" w:rsidTr="006F5774">
        <w:trPr>
          <w:trHeight w:val="569"/>
        </w:trPr>
        <w:tc>
          <w:tcPr>
            <w:tcW w:w="2235" w:type="dxa"/>
            <w:shd w:val="clear" w:color="auto" w:fill="EAF1DD"/>
            <w:vAlign w:val="center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Место проведения:</w:t>
            </w:r>
          </w:p>
        </w:tc>
        <w:tc>
          <w:tcPr>
            <w:tcW w:w="7229" w:type="dxa"/>
            <w:gridSpan w:val="2"/>
            <w:vAlign w:val="center"/>
          </w:tcPr>
          <w:p w:rsidR="00857681" w:rsidRDefault="00857681" w:rsidP="0085768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ГККП «Мангистауский энергетический колледж», </w:t>
            </w:r>
          </w:p>
          <w:p w:rsidR="003F3592" w:rsidRPr="00DF6C83" w:rsidRDefault="00857681" w:rsidP="006F577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кабинет </w:t>
            </w:r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308</w:t>
            </w:r>
          </w:p>
        </w:tc>
      </w:tr>
    </w:tbl>
    <w:tbl>
      <w:tblPr>
        <w:tblpPr w:leftFromText="180" w:rightFromText="180" w:vertAnchor="text" w:horzAnchor="margin" w:tblpY="22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3F3592" w:rsidRPr="00DF6C83" w:rsidTr="006F5774">
        <w:trPr>
          <w:trHeight w:val="650"/>
        </w:trPr>
        <w:tc>
          <w:tcPr>
            <w:tcW w:w="9464" w:type="dxa"/>
            <w:shd w:val="clear" w:color="auto" w:fill="DDD9C3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Необходимые средства обучения, оборудование и организационные процессы</w:t>
            </w:r>
          </w:p>
        </w:tc>
      </w:tr>
      <w:tr w:rsidR="003F3592" w:rsidRPr="00DF6C83" w:rsidTr="006F5774">
        <w:trPr>
          <w:trHeight w:val="368"/>
        </w:trPr>
        <w:tc>
          <w:tcPr>
            <w:tcW w:w="9464" w:type="dxa"/>
          </w:tcPr>
          <w:p w:rsidR="003F3592" w:rsidRPr="006F5774" w:rsidRDefault="006F5774" w:rsidP="006F5774">
            <w:pPr>
              <w:tabs>
                <w:tab w:val="left" w:pos="1512"/>
              </w:tabs>
              <w:rPr>
                <w:rFonts w:ascii="Times New Roman" w:hAnsi="Times New Roman" w:cs="Times New Roman"/>
              </w:rPr>
            </w:pPr>
            <w:r w:rsidRPr="00401254">
              <w:rPr>
                <w:rFonts w:ascii="Times New Roman" w:hAnsi="Times New Roman" w:cs="Times New Roman"/>
              </w:rPr>
              <w:t xml:space="preserve">Приказы, Правила технической эксплуатации, Инструкции  по </w:t>
            </w:r>
            <w:r w:rsidRPr="00401254">
              <w:rPr>
                <w:rFonts w:ascii="Times New Roman" w:hAnsi="Times New Roman" w:cs="Times New Roman"/>
                <w:lang w:val="kk-KZ"/>
              </w:rPr>
              <w:t>охране труда и техники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01254">
              <w:rPr>
                <w:rFonts w:ascii="Times New Roman" w:hAnsi="Times New Roman" w:cs="Times New Roman"/>
              </w:rPr>
              <w:t>И</w:t>
            </w:r>
            <w:proofErr w:type="gramEnd"/>
            <w:r w:rsidRPr="00401254">
              <w:rPr>
                <w:rFonts w:ascii="Times New Roman" w:hAnsi="Times New Roman" w:cs="Times New Roman"/>
              </w:rPr>
              <w:t xml:space="preserve">нструкции </w:t>
            </w:r>
            <w:r w:rsidRPr="00401254">
              <w:rPr>
                <w:rFonts w:ascii="Times New Roman" w:hAnsi="Times New Roman" w:cs="Times New Roman"/>
                <w:lang w:val="kk-KZ"/>
              </w:rPr>
              <w:t>слесаря  КИПиА,</w:t>
            </w:r>
            <w:r w:rsidRPr="00401254">
              <w:rPr>
                <w:rFonts w:ascii="Times New Roman" w:hAnsi="Times New Roman" w:cs="Times New Roman"/>
              </w:rPr>
              <w:t xml:space="preserve"> журналы, </w:t>
            </w:r>
            <w:r w:rsidRPr="0040125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ежесуточная ведомость</w:t>
            </w:r>
          </w:p>
        </w:tc>
      </w:tr>
    </w:tbl>
    <w:p w:rsidR="003F3592" w:rsidRDefault="003F3592" w:rsidP="0085768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3F3592" w:rsidRPr="00DF6C83" w:rsidTr="006F5774">
        <w:trPr>
          <w:trHeight w:val="274"/>
        </w:trPr>
        <w:tc>
          <w:tcPr>
            <w:tcW w:w="9464" w:type="dxa"/>
            <w:shd w:val="clear" w:color="auto" w:fill="DDD9C3"/>
          </w:tcPr>
          <w:p w:rsidR="003F3592" w:rsidRPr="00DF6C83" w:rsidRDefault="003F3592" w:rsidP="00383F1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lang w:eastAsia="en-US"/>
              </w:rPr>
              <w:t>Дополнительные источники (литература):</w:t>
            </w:r>
          </w:p>
        </w:tc>
      </w:tr>
      <w:tr w:rsidR="003F3592" w:rsidRPr="00DF6C83" w:rsidTr="006F5774">
        <w:trPr>
          <w:trHeight w:val="368"/>
        </w:trPr>
        <w:tc>
          <w:tcPr>
            <w:tcW w:w="9464" w:type="dxa"/>
          </w:tcPr>
          <w:p w:rsidR="006F5774" w:rsidRDefault="006F5774" w:rsidP="006F5774">
            <w:pPr>
              <w:pStyle w:val="a3"/>
              <w:spacing w:before="0" w:beforeAutospacing="0" w:after="0" w:afterAutospacing="0"/>
              <w:jc w:val="both"/>
            </w:pPr>
            <w:r>
              <w:t xml:space="preserve">1. </w:t>
            </w:r>
            <w:proofErr w:type="spellStart"/>
            <w:r>
              <w:t>Абдулханова</w:t>
            </w:r>
            <w:proofErr w:type="spellEnd"/>
            <w:r>
              <w:t xml:space="preserve">, М. Технологии производства материалов и изделий и автоматизация технологических процессов на предприятиях дорожного строительства: Учебное пособие / М. </w:t>
            </w:r>
            <w:proofErr w:type="spellStart"/>
            <w:r>
              <w:t>Абдулханова</w:t>
            </w:r>
            <w:proofErr w:type="spellEnd"/>
            <w:r>
              <w:t xml:space="preserve">, В.А. Воробьев. - М.: Солон-пресс, 2014. </w:t>
            </w:r>
          </w:p>
          <w:p w:rsidR="006F5774" w:rsidRDefault="006F5774" w:rsidP="006F5774">
            <w:pPr>
              <w:pStyle w:val="a3"/>
              <w:spacing w:before="0" w:beforeAutospacing="0" w:after="0" w:afterAutospacing="0"/>
              <w:jc w:val="both"/>
            </w:pPr>
            <w:r>
              <w:t>2. Ермоленко, А.Д. Автоматизация процессов нефтепереработки: Учебное пособие / А.Д. Ермоленко, О.Н. Кашин, Н.В. Лисицын;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В.Г. </w:t>
            </w:r>
            <w:proofErr w:type="spellStart"/>
            <w:r>
              <w:t>Харазов</w:t>
            </w:r>
            <w:proofErr w:type="spellEnd"/>
            <w:r>
              <w:t xml:space="preserve">. - 2012. </w:t>
            </w:r>
          </w:p>
          <w:p w:rsidR="003F3592" w:rsidRPr="00F612A4" w:rsidRDefault="006F5774" w:rsidP="006F5774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6F5774">
              <w:rPr>
                <w:rFonts w:ascii="Times New Roman" w:hAnsi="Times New Roman" w:cs="Times New Roman"/>
              </w:rPr>
              <w:t xml:space="preserve">3. </w:t>
            </w:r>
            <w:r w:rsidRPr="006F5774">
              <w:rPr>
                <w:rFonts w:ascii="Times New Roman" w:hAnsi="Times New Roman"/>
              </w:rPr>
              <w:t xml:space="preserve"> </w:t>
            </w:r>
            <w:proofErr w:type="spellStart"/>
            <w:r w:rsidRPr="006F5774">
              <w:rPr>
                <w:rFonts w:ascii="Times New Roman" w:hAnsi="Times New Roman"/>
              </w:rPr>
              <w:t>Минько</w:t>
            </w:r>
            <w:proofErr w:type="spellEnd"/>
            <w:r w:rsidRPr="006F5774">
              <w:rPr>
                <w:rFonts w:ascii="Times New Roman" w:hAnsi="Times New Roman"/>
              </w:rPr>
              <w:t xml:space="preserve">, В.М. Охрана труда в машиностроении: Учебник для студ. учреждений сред. проф. образования / В.М. </w:t>
            </w:r>
            <w:proofErr w:type="spellStart"/>
            <w:r w:rsidRPr="006F5774">
              <w:rPr>
                <w:rFonts w:ascii="Times New Roman" w:hAnsi="Times New Roman"/>
              </w:rPr>
              <w:t>Минько</w:t>
            </w:r>
            <w:proofErr w:type="spellEnd"/>
            <w:proofErr w:type="gramStart"/>
            <w:r w:rsidRPr="006F5774">
              <w:rPr>
                <w:rFonts w:ascii="Times New Roman" w:hAnsi="Times New Roman"/>
              </w:rPr>
              <w:t xml:space="preserve"> .</w:t>
            </w:r>
            <w:proofErr w:type="gramEnd"/>
            <w:r w:rsidRPr="006F5774">
              <w:rPr>
                <w:rFonts w:ascii="Times New Roman" w:hAnsi="Times New Roman"/>
              </w:rPr>
              <w:t xml:space="preserve"> - М.: ИЦ Академия, 2012. - 256 </w:t>
            </w:r>
            <w:proofErr w:type="spellStart"/>
            <w:r w:rsidRPr="006F5774">
              <w:rPr>
                <w:rFonts w:ascii="Times New Roman" w:hAnsi="Times New Roman"/>
              </w:rPr>
              <w:t>c</w:t>
            </w:r>
            <w:proofErr w:type="spellEnd"/>
            <w:r w:rsidRPr="006F5774">
              <w:rPr>
                <w:rFonts w:ascii="Times New Roman" w:hAnsi="Times New Roman"/>
              </w:rPr>
              <w:t>.</w:t>
            </w:r>
          </w:p>
        </w:tc>
      </w:tr>
    </w:tbl>
    <w:p w:rsidR="003F3592" w:rsidRDefault="003F3592" w:rsidP="003F3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592" w:rsidRPr="00404B69" w:rsidRDefault="003F3592" w:rsidP="003F3592">
      <w:pPr>
        <w:ind w:left="567"/>
        <w:contextualSpacing/>
        <w:jc w:val="center"/>
        <w:rPr>
          <w:rFonts w:ascii="Times New Roman" w:hAnsi="Times New Roman" w:cs="Times New Roman"/>
          <w:b/>
          <w:bCs/>
          <w:caps/>
          <w:lang w:eastAsia="en-US"/>
        </w:rPr>
      </w:pPr>
    </w:p>
    <w:p w:rsidR="006F5774" w:rsidRPr="00404B69" w:rsidRDefault="006F5774" w:rsidP="003F3592">
      <w:pPr>
        <w:ind w:left="567"/>
        <w:contextualSpacing/>
        <w:jc w:val="center"/>
        <w:rPr>
          <w:rFonts w:ascii="Times New Roman" w:hAnsi="Times New Roman" w:cs="Times New Roman"/>
          <w:b/>
          <w:bCs/>
          <w:caps/>
          <w:lang w:eastAsia="en-US"/>
        </w:rPr>
      </w:pPr>
    </w:p>
    <w:p w:rsidR="00F612A4" w:rsidRDefault="00F612A4" w:rsidP="003F3592">
      <w:pPr>
        <w:ind w:left="567"/>
        <w:contextualSpacing/>
        <w:jc w:val="center"/>
        <w:rPr>
          <w:rFonts w:ascii="Times New Roman" w:hAnsi="Times New Roman" w:cs="Times New Roman"/>
          <w:b/>
          <w:bCs/>
          <w:caps/>
          <w:lang w:eastAsia="en-US"/>
        </w:rPr>
      </w:pPr>
    </w:p>
    <w:tbl>
      <w:tblPr>
        <w:tblpPr w:leftFromText="180" w:rightFromText="180" w:vertAnchor="text" w:horzAnchor="margin" w:tblpY="-62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3969"/>
      </w:tblGrid>
      <w:tr w:rsidR="00857681" w:rsidRPr="00DF6C83" w:rsidTr="00F612A4">
        <w:trPr>
          <w:trHeight w:val="291"/>
        </w:trPr>
        <w:tc>
          <w:tcPr>
            <w:tcW w:w="8897" w:type="dxa"/>
            <w:gridSpan w:val="2"/>
            <w:shd w:val="clear" w:color="auto" w:fill="DDD9C3"/>
          </w:tcPr>
          <w:p w:rsidR="00857681" w:rsidRPr="00DF6C83" w:rsidRDefault="00857681" w:rsidP="00F612A4">
            <w:pPr>
              <w:rPr>
                <w:rFonts w:ascii="Times New Roman" w:hAnsi="Times New Roman" w:cs="Times New Roman"/>
                <w:b/>
                <w:color w:val="0F243E"/>
                <w:lang w:eastAsia="en-US"/>
              </w:rPr>
            </w:pPr>
            <w:r w:rsidRPr="00DF6C83">
              <w:rPr>
                <w:rFonts w:ascii="Times New Roman" w:hAnsi="Times New Roman" w:cs="Times New Roman"/>
                <w:b/>
                <w:color w:val="0F243E"/>
                <w:lang w:eastAsia="en-US"/>
              </w:rPr>
              <w:t>Контактная информация преподавателя:</w:t>
            </w:r>
          </w:p>
        </w:tc>
      </w:tr>
      <w:tr w:rsidR="00857681" w:rsidRPr="00DF6C83" w:rsidTr="00F612A4">
        <w:trPr>
          <w:trHeight w:val="332"/>
        </w:trPr>
        <w:tc>
          <w:tcPr>
            <w:tcW w:w="4928" w:type="dxa"/>
            <w:shd w:val="clear" w:color="auto" w:fill="EAF1DD"/>
          </w:tcPr>
          <w:p w:rsidR="00857681" w:rsidRPr="00DF6C83" w:rsidRDefault="00857681" w:rsidP="00F612A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color w:val="auto"/>
                <w:lang w:eastAsia="en-US"/>
              </w:rPr>
              <w:t>Ф.И.О.: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Тугерова</w:t>
            </w:r>
            <w:proofErr w:type="spellEnd"/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Галия</w:t>
            </w:r>
            <w:proofErr w:type="spellEnd"/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Бердибаевна</w:t>
            </w:r>
            <w:proofErr w:type="spellEnd"/>
          </w:p>
          <w:p w:rsidR="00857681" w:rsidRPr="00DF6C83" w:rsidRDefault="00857681" w:rsidP="00F612A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857681" w:rsidRPr="00DF6C83" w:rsidRDefault="00857681" w:rsidP="00F612A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6C83">
              <w:rPr>
                <w:rFonts w:ascii="Times New Roman" w:hAnsi="Times New Roman" w:cs="Times New Roman"/>
                <w:color w:val="auto"/>
                <w:lang w:eastAsia="en-US"/>
              </w:rPr>
              <w:t>Тел.: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87</w:t>
            </w:r>
            <w:r w:rsidR="006F5774">
              <w:rPr>
                <w:rFonts w:ascii="Times New Roman" w:hAnsi="Times New Roman" w:cs="Times New Roman"/>
                <w:color w:val="auto"/>
                <w:lang w:eastAsia="en-US"/>
              </w:rPr>
              <w:t>025496661</w:t>
            </w:r>
          </w:p>
          <w:p w:rsidR="00857681" w:rsidRPr="00DF6C83" w:rsidRDefault="00857681" w:rsidP="006F577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DF6C83">
              <w:rPr>
                <w:rFonts w:ascii="Times New Roman" w:hAnsi="Times New Roman" w:cs="Times New Roman"/>
                <w:color w:val="auto"/>
                <w:lang w:eastAsia="en-US"/>
              </w:rPr>
              <w:t>E-mail</w:t>
            </w:r>
            <w:proofErr w:type="spellEnd"/>
            <w:r w:rsidRPr="00DF6C83">
              <w:rPr>
                <w:rFonts w:ascii="Times New Roman" w:hAnsi="Times New Roman" w:cs="Times New Roman"/>
                <w:color w:val="auto"/>
                <w:lang w:eastAsia="en-US"/>
              </w:rPr>
              <w:t>:</w:t>
            </w:r>
            <w:hyperlink r:id="rId5" w:history="1">
              <w:r w:rsidR="006F5774" w:rsidRPr="009344B5">
                <w:rPr>
                  <w:rStyle w:val="a4"/>
                  <w:rFonts w:ascii="Arial" w:hAnsi="Arial" w:cs="Arial"/>
                  <w:b/>
                  <w:bCs/>
                  <w:i/>
                  <w:iCs/>
                  <w:sz w:val="27"/>
                  <w:szCs w:val="27"/>
                  <w:shd w:val="clear" w:color="auto" w:fill="FFFFFF"/>
                  <w:lang w:val="en-US"/>
                </w:rPr>
                <w:t>tugerova</w:t>
              </w:r>
              <w:r w:rsidR="006F5774" w:rsidRPr="006F5774">
                <w:rPr>
                  <w:rStyle w:val="a4"/>
                  <w:rFonts w:ascii="Arial" w:hAnsi="Arial" w:cs="Arial"/>
                  <w:b/>
                  <w:bCs/>
                  <w:i/>
                  <w:iCs/>
                  <w:sz w:val="27"/>
                  <w:szCs w:val="27"/>
                  <w:shd w:val="clear" w:color="auto" w:fill="FFFFFF"/>
                </w:rPr>
                <w:t>@</w:t>
              </w:r>
              <w:r w:rsidR="006F5774" w:rsidRPr="009344B5">
                <w:rPr>
                  <w:rStyle w:val="a4"/>
                  <w:rFonts w:ascii="Arial" w:hAnsi="Arial" w:cs="Arial"/>
                  <w:b/>
                  <w:bCs/>
                  <w:i/>
                  <w:iCs/>
                  <w:sz w:val="27"/>
                  <w:szCs w:val="27"/>
                  <w:shd w:val="clear" w:color="auto" w:fill="FFFFFF"/>
                  <w:lang w:val="en-US"/>
                </w:rPr>
                <w:t>yandex</w:t>
              </w:r>
              <w:r w:rsidR="006F5774" w:rsidRPr="006F5774">
                <w:rPr>
                  <w:rStyle w:val="a4"/>
                  <w:rFonts w:ascii="Arial" w:hAnsi="Arial" w:cs="Arial"/>
                  <w:b/>
                  <w:bCs/>
                  <w:i/>
                  <w:iCs/>
                  <w:sz w:val="27"/>
                  <w:szCs w:val="27"/>
                  <w:shd w:val="clear" w:color="auto" w:fill="FFFFFF"/>
                </w:rPr>
                <w:t>.</w:t>
              </w:r>
              <w:r w:rsidR="006F5774" w:rsidRPr="009344B5">
                <w:rPr>
                  <w:rStyle w:val="a4"/>
                  <w:rFonts w:ascii="Arial" w:hAnsi="Arial" w:cs="Arial"/>
                  <w:b/>
                  <w:bCs/>
                  <w:i/>
                  <w:iCs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F612A4" w:rsidRDefault="00F612A4" w:rsidP="00F612A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ЛИТЕРАТУРА</w:t>
      </w:r>
    </w:p>
    <w:p w:rsidR="00F612A4" w:rsidRDefault="00F612A4" w:rsidP="00F612A4">
      <w:pPr>
        <w:tabs>
          <w:tab w:val="num" w:pos="567"/>
        </w:tabs>
        <w:ind w:firstLine="709"/>
        <w:jc w:val="both"/>
        <w:rPr>
          <w:rFonts w:ascii="Times New Roman" w:hAnsi="Times New Roman"/>
          <w:b/>
          <w:bCs/>
        </w:rPr>
      </w:pPr>
    </w:p>
    <w:p w:rsidR="006F5774" w:rsidRDefault="006F5774" w:rsidP="006F5774">
      <w:pPr>
        <w:ind w:firstLine="709"/>
        <w:jc w:val="both"/>
        <w:rPr>
          <w:rFonts w:ascii="Times New Roman" w:hAnsi="Times New Roman"/>
          <w:b/>
        </w:rPr>
      </w:pPr>
      <w:bookmarkStart w:id="2" w:name="_GoBack"/>
      <w:r>
        <w:rPr>
          <w:rFonts w:ascii="Times New Roman" w:hAnsi="Times New Roman"/>
          <w:b/>
        </w:rPr>
        <w:t>Основная:</w:t>
      </w:r>
    </w:p>
    <w:p w:rsidR="006F5774" w:rsidRDefault="006F5774" w:rsidP="006F5774">
      <w:pPr>
        <w:ind w:firstLine="360"/>
        <w:jc w:val="both"/>
        <w:rPr>
          <w:rFonts w:ascii="Times New Roman" w:hAnsi="Times New Roman"/>
          <w:b/>
        </w:rPr>
      </w:pP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spellStart"/>
      <w:r>
        <w:t>Абдулханова</w:t>
      </w:r>
      <w:proofErr w:type="spellEnd"/>
      <w:r>
        <w:t xml:space="preserve">, М. Технологии производства материалов и изделий и автоматизация технологических процессов на предприятиях дорожного строительства: Учебное пособие / М. </w:t>
      </w:r>
      <w:proofErr w:type="spellStart"/>
      <w:r>
        <w:t>Абдулханова</w:t>
      </w:r>
      <w:proofErr w:type="spellEnd"/>
      <w:r>
        <w:t xml:space="preserve">, В.А. Воробьев. - М.: Солон-пресс, 2014. - 564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>2. Ермоленко, А.Д. Автоматизация процессов нефтепереработки: Учебное пособие / А.Д. Ермоленко, О.Н. Кашин, Н.В. Лисицын;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В.Г. </w:t>
      </w:r>
      <w:proofErr w:type="spellStart"/>
      <w:r>
        <w:t>Харазов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 xml:space="preserve">Профессия, 2012. - 304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3. Ермоленко, А.Д. Автоматизация процессов нефтепереработки / А.Д. Ермоленко, О.Н. Кашин, Н.В. Лисицын и др. - Вологда: </w:t>
      </w:r>
      <w:proofErr w:type="spellStart"/>
      <w:r>
        <w:t>Инфра-Инженерия</w:t>
      </w:r>
      <w:proofErr w:type="spellEnd"/>
      <w:r>
        <w:t xml:space="preserve">, 2012. - 304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4. Ермоленко, А.Д. Автоматизация процессов нефтепереработки / А.Д. Ермоленко. - М.: Профессия, 2012. - 304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5. Иванов, А.А. Автоматизация технологических процессов и производств: Учебное пособие / А.А. Иванов. - М.: Форум, 2012. - 224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6. Овчинников, В.В. Оборудование, механизация и автоматизация сварочных процессов: Практикум: Учебное пособие для студентов учреждений среднего профессионального образования / В.В. Овчинников. - М.: ИЦ Академия, 2012. - 128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7. </w:t>
      </w:r>
      <w:proofErr w:type="gramStart"/>
      <w:r>
        <w:t>Петровский</w:t>
      </w:r>
      <w:proofErr w:type="gramEnd"/>
      <w:r>
        <w:t xml:space="preserve">, В.С. Автоматизация технологических процессов и производств лесопромышленного комплекса / В.С. Петровский. - Вологда: </w:t>
      </w:r>
      <w:proofErr w:type="spellStart"/>
      <w:r>
        <w:t>Инфра-Инженерия</w:t>
      </w:r>
      <w:proofErr w:type="spellEnd"/>
      <w:r>
        <w:t xml:space="preserve">, 2013. - 416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8. </w:t>
      </w:r>
      <w:proofErr w:type="spellStart"/>
      <w:r>
        <w:t>Селевцов</w:t>
      </w:r>
      <w:proofErr w:type="spellEnd"/>
      <w:r>
        <w:t xml:space="preserve">, Л.И. Автоматизация технологических процессов / Л.И. </w:t>
      </w:r>
      <w:proofErr w:type="spellStart"/>
      <w:r>
        <w:t>Селевцов</w:t>
      </w:r>
      <w:proofErr w:type="spellEnd"/>
      <w:r>
        <w:t xml:space="preserve">, А.Л. </w:t>
      </w:r>
      <w:proofErr w:type="spellStart"/>
      <w:r>
        <w:t>Селевцов</w:t>
      </w:r>
      <w:proofErr w:type="spellEnd"/>
      <w:r>
        <w:t xml:space="preserve">. - Вологда: </w:t>
      </w:r>
      <w:proofErr w:type="spellStart"/>
      <w:r>
        <w:t>Инфра-Инженерия</w:t>
      </w:r>
      <w:proofErr w:type="spellEnd"/>
      <w:r>
        <w:t xml:space="preserve">, 2014. - 352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9. </w:t>
      </w:r>
      <w:proofErr w:type="spellStart"/>
      <w:r>
        <w:t>Схиртладзе</w:t>
      </w:r>
      <w:proofErr w:type="spellEnd"/>
      <w:r>
        <w:t xml:space="preserve">, А.Г. Автоматизация технологических процессов и производств: Учебник для ВУЗов. / А.Г. </w:t>
      </w:r>
      <w:proofErr w:type="spellStart"/>
      <w:r>
        <w:t>Схиртладзе</w:t>
      </w:r>
      <w:proofErr w:type="spellEnd"/>
      <w:r>
        <w:t xml:space="preserve">. - М.: Абрис, 2012. - 568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10. </w:t>
      </w:r>
      <w:proofErr w:type="spellStart"/>
      <w:r>
        <w:t>Схиртладзе</w:t>
      </w:r>
      <w:proofErr w:type="spellEnd"/>
      <w:r>
        <w:t xml:space="preserve">, А.Г. Автоматизация технологических процессов и производств: Учебник / А.Г. </w:t>
      </w:r>
      <w:proofErr w:type="spellStart"/>
      <w:r>
        <w:t>Схиртладзе</w:t>
      </w:r>
      <w:proofErr w:type="spellEnd"/>
      <w:r>
        <w:t xml:space="preserve">, А.В. Федотов, В.Г. </w:t>
      </w:r>
      <w:proofErr w:type="spellStart"/>
      <w:r>
        <w:t>Хомченко</w:t>
      </w:r>
      <w:proofErr w:type="spellEnd"/>
      <w:r>
        <w:t xml:space="preserve">. - М.: Абрис, 2012. - 565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дополнительная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spellStart"/>
      <w:r>
        <w:t>Схиртладзе</w:t>
      </w:r>
      <w:proofErr w:type="spellEnd"/>
      <w:r>
        <w:t xml:space="preserve">, А.Г. Автоматизация производственных процессов в машиностроении: Учебник / А.Г. </w:t>
      </w:r>
      <w:proofErr w:type="spellStart"/>
      <w:r>
        <w:t>Схиртладзе</w:t>
      </w:r>
      <w:proofErr w:type="spellEnd"/>
      <w:r>
        <w:t xml:space="preserve">, В.Н. Воронов, В.П. Борискин. - Ст. Оскол: ТНТ, 2012. - 600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proofErr w:type="spellStart"/>
      <w:r>
        <w:t>Схиртладзе</w:t>
      </w:r>
      <w:proofErr w:type="spellEnd"/>
      <w:r>
        <w:t xml:space="preserve">, А.Г. Автоматизация производственных процессов в машиностроении: Учебник / А.Г. </w:t>
      </w:r>
      <w:proofErr w:type="spellStart"/>
      <w:r>
        <w:t>Схиртладзе</w:t>
      </w:r>
      <w:proofErr w:type="spellEnd"/>
      <w:r>
        <w:t xml:space="preserve">, В.Н. Воронов, В.П. Борискин. - Ст. Оскол: ТНТ, 2013. - 600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3. </w:t>
      </w:r>
      <w:proofErr w:type="spellStart"/>
      <w:r>
        <w:t>Схиртладзе</w:t>
      </w:r>
      <w:proofErr w:type="spellEnd"/>
      <w:r>
        <w:t xml:space="preserve">, А.Г. Автоматизация технологических процессов: Учебное пособие / А.Г. </w:t>
      </w:r>
      <w:proofErr w:type="spellStart"/>
      <w:r>
        <w:t>Схиртладзе</w:t>
      </w:r>
      <w:proofErr w:type="spellEnd"/>
      <w:r>
        <w:t xml:space="preserve">, С.В. Бочкарев, А.Н. Лыков. - Ст. Оскол: ТНТ, 2013. - 524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4. </w:t>
      </w:r>
      <w:proofErr w:type="spellStart"/>
      <w:r>
        <w:t>Фельдштейн</w:t>
      </w:r>
      <w:proofErr w:type="spellEnd"/>
      <w:r>
        <w:t xml:space="preserve">, Е.Э. Автоматизация производственных процессов в машиностроении: Учебное пособие / Е.Э. </w:t>
      </w:r>
      <w:proofErr w:type="spellStart"/>
      <w:r>
        <w:t>Фельдштейн</w:t>
      </w:r>
      <w:proofErr w:type="spellEnd"/>
      <w:r>
        <w:t xml:space="preserve">, М.А. </w:t>
      </w:r>
      <w:proofErr w:type="spellStart"/>
      <w:r>
        <w:t>Корниевич</w:t>
      </w:r>
      <w:proofErr w:type="spellEnd"/>
      <w:r>
        <w:t>. - М.: НИЦ ИНФРА-М,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нание, 2013. - 264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pStyle w:val="a3"/>
        <w:spacing w:before="0" w:beforeAutospacing="0" w:after="0" w:afterAutospacing="0"/>
        <w:ind w:firstLine="709"/>
        <w:jc w:val="both"/>
      </w:pPr>
      <w:r>
        <w:t xml:space="preserve">5. </w:t>
      </w:r>
      <w:proofErr w:type="spellStart"/>
      <w:r>
        <w:t>Фельдштейн</w:t>
      </w:r>
      <w:proofErr w:type="spellEnd"/>
      <w:r>
        <w:t xml:space="preserve">, Е.Э. Автоматизация производственных процессов в машиностроении / Е.Э. </w:t>
      </w:r>
      <w:proofErr w:type="spellStart"/>
      <w:r>
        <w:t>Фельдштейн</w:t>
      </w:r>
      <w:proofErr w:type="spellEnd"/>
      <w:r>
        <w:t xml:space="preserve">, М.А. </w:t>
      </w:r>
      <w:proofErr w:type="spellStart"/>
      <w:r>
        <w:t>Корниевич</w:t>
      </w:r>
      <w:proofErr w:type="spellEnd"/>
      <w:r>
        <w:t xml:space="preserve">. - Вологда: </w:t>
      </w:r>
      <w:proofErr w:type="spellStart"/>
      <w:r>
        <w:t>Инфра-Инженерия</w:t>
      </w:r>
      <w:proofErr w:type="spellEnd"/>
      <w:r>
        <w:t xml:space="preserve">, 2016. - 264 </w:t>
      </w:r>
      <w:proofErr w:type="spellStart"/>
      <w:r>
        <w:t>c</w:t>
      </w:r>
      <w:proofErr w:type="spellEnd"/>
      <w:r>
        <w:t>.</w:t>
      </w:r>
    </w:p>
    <w:p w:rsidR="006F5774" w:rsidRDefault="006F5774" w:rsidP="006F5774">
      <w:pPr>
        <w:tabs>
          <w:tab w:val="num" w:pos="567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6F5774" w:rsidRDefault="006F5774" w:rsidP="006F5774">
      <w:pPr>
        <w:tabs>
          <w:tab w:val="num" w:pos="567"/>
        </w:tabs>
        <w:ind w:firstLine="709"/>
        <w:jc w:val="both"/>
        <w:rPr>
          <w:rFonts w:ascii="Times New Roman" w:hAnsi="Times New Roman"/>
          <w:b/>
          <w:bCs/>
        </w:rPr>
      </w:pPr>
    </w:p>
    <w:p w:rsidR="006F5774" w:rsidRDefault="006F5774" w:rsidP="006F5774">
      <w:pPr>
        <w:tabs>
          <w:tab w:val="num" w:pos="567"/>
        </w:tabs>
        <w:ind w:firstLine="709"/>
        <w:jc w:val="both"/>
        <w:rPr>
          <w:rFonts w:ascii="Times New Roman" w:hAnsi="Times New Roman"/>
          <w:b/>
          <w:bCs/>
        </w:rPr>
      </w:pPr>
    </w:p>
    <w:bookmarkEnd w:id="2"/>
    <w:p w:rsidR="003F3592" w:rsidRPr="005129E7" w:rsidRDefault="003F3592" w:rsidP="003F3592">
      <w:pPr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kk-KZ" w:eastAsia="en-US"/>
        </w:rPr>
      </w:pPr>
    </w:p>
    <w:sectPr w:rsidR="003F3592" w:rsidRPr="005129E7" w:rsidSect="00216883">
      <w:pgSz w:w="11906" w:h="16838"/>
      <w:pgMar w:top="1418" w:right="1134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EB"/>
    <w:multiLevelType w:val="hybridMultilevel"/>
    <w:tmpl w:val="6DB0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4726"/>
    <w:multiLevelType w:val="hybridMultilevel"/>
    <w:tmpl w:val="8374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107E0"/>
    <w:multiLevelType w:val="hybridMultilevel"/>
    <w:tmpl w:val="92C2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5640"/>
    <w:multiLevelType w:val="hybridMultilevel"/>
    <w:tmpl w:val="56AEB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CA3561"/>
    <w:multiLevelType w:val="hybridMultilevel"/>
    <w:tmpl w:val="F546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30F40"/>
    <w:multiLevelType w:val="hybridMultilevel"/>
    <w:tmpl w:val="BF26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31BEB"/>
    <w:multiLevelType w:val="hybridMultilevel"/>
    <w:tmpl w:val="1E4A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393D"/>
    <w:multiLevelType w:val="hybridMultilevel"/>
    <w:tmpl w:val="3230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592"/>
    <w:rsid w:val="00067804"/>
    <w:rsid w:val="001047C2"/>
    <w:rsid w:val="001240BA"/>
    <w:rsid w:val="001921FA"/>
    <w:rsid w:val="00207E33"/>
    <w:rsid w:val="00216883"/>
    <w:rsid w:val="00365F67"/>
    <w:rsid w:val="00370212"/>
    <w:rsid w:val="003743F3"/>
    <w:rsid w:val="00383F14"/>
    <w:rsid w:val="003F12EC"/>
    <w:rsid w:val="003F3592"/>
    <w:rsid w:val="00404B69"/>
    <w:rsid w:val="004748F9"/>
    <w:rsid w:val="00583C84"/>
    <w:rsid w:val="005D32D2"/>
    <w:rsid w:val="00634CE1"/>
    <w:rsid w:val="0066552E"/>
    <w:rsid w:val="006D1316"/>
    <w:rsid w:val="006F5774"/>
    <w:rsid w:val="007205F5"/>
    <w:rsid w:val="00857681"/>
    <w:rsid w:val="00874C96"/>
    <w:rsid w:val="0089255F"/>
    <w:rsid w:val="009C7BBF"/>
    <w:rsid w:val="009D5FB9"/>
    <w:rsid w:val="00A10D7B"/>
    <w:rsid w:val="00A338FF"/>
    <w:rsid w:val="00AA29DC"/>
    <w:rsid w:val="00B77D56"/>
    <w:rsid w:val="00BA4114"/>
    <w:rsid w:val="00CA33E6"/>
    <w:rsid w:val="00DB3A5E"/>
    <w:rsid w:val="00E1404B"/>
    <w:rsid w:val="00E65D29"/>
    <w:rsid w:val="00F028A4"/>
    <w:rsid w:val="00F612A4"/>
    <w:rsid w:val="00F71E4F"/>
    <w:rsid w:val="00FD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359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link w:val="20"/>
    <w:semiHidden/>
    <w:unhideWhenUsed/>
    <w:rsid w:val="00F71E4F"/>
    <w:pPr>
      <w:spacing w:after="120" w:line="48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F71E4F"/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57681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857681"/>
    <w:rPr>
      <w:rFonts w:ascii="Calibri" w:hAnsi="Calibri"/>
    </w:rPr>
  </w:style>
  <w:style w:type="paragraph" w:styleId="a6">
    <w:name w:val="List Paragraph"/>
    <w:basedOn w:val="a"/>
    <w:link w:val="a5"/>
    <w:uiPriority w:val="34"/>
    <w:qFormat/>
    <w:rsid w:val="00857681"/>
    <w:pPr>
      <w:spacing w:after="200" w:line="276" w:lineRule="auto"/>
      <w:ind w:left="720"/>
      <w:contextualSpacing/>
    </w:pPr>
    <w:rPr>
      <w:rFonts w:ascii="Calibri" w:eastAsiaTheme="minorHAnsi" w:hAnsi="Calibr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359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link w:val="20"/>
    <w:semiHidden/>
    <w:unhideWhenUsed/>
    <w:rsid w:val="00F71E4F"/>
    <w:pPr>
      <w:spacing w:after="120" w:line="48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F71E4F"/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57681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857681"/>
    <w:rPr>
      <w:rFonts w:ascii="Calibri" w:hAnsi="Calibri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857681"/>
    <w:pPr>
      <w:spacing w:after="200" w:line="276" w:lineRule="auto"/>
      <w:ind w:left="720"/>
      <w:contextualSpacing/>
    </w:pPr>
    <w:rPr>
      <w:rFonts w:ascii="Calibri" w:eastAsiaTheme="minorHAnsi" w:hAnsi="Calibri" w:cstheme="minorBidi"/>
      <w:color w:val="auto"/>
      <w:sz w:val="22"/>
      <w:szCs w:val="2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ge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111cab</cp:lastModifiedBy>
  <cp:revision>26</cp:revision>
  <dcterms:created xsi:type="dcterms:W3CDTF">2017-11-16T17:09:00Z</dcterms:created>
  <dcterms:modified xsi:type="dcterms:W3CDTF">2018-11-05T13:28:00Z</dcterms:modified>
</cp:coreProperties>
</file>