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4" w:rsidRPr="00FA538E" w:rsidRDefault="00BE6F84" w:rsidP="00BE6F84">
      <w:pPr>
        <w:tabs>
          <w:tab w:val="left" w:pos="709"/>
          <w:tab w:val="left" w:pos="1416"/>
          <w:tab w:val="left" w:pos="2124"/>
          <w:tab w:val="left" w:pos="7138"/>
        </w:tabs>
        <w:jc w:val="right"/>
        <w:rPr>
          <w:rFonts w:ascii="Times New Roman" w:hAnsi="Times New Roman" w:cs="Times New Roman"/>
          <w:b/>
        </w:rPr>
      </w:pPr>
      <w:r w:rsidRPr="00FA538E">
        <w:rPr>
          <w:rFonts w:ascii="Times New Roman" w:hAnsi="Times New Roman" w:cs="Times New Roman"/>
          <w:b/>
        </w:rPr>
        <w:t>«УТВЕРЖДАЮ»</w:t>
      </w:r>
    </w:p>
    <w:p w:rsidR="00BE6F84" w:rsidRPr="00FA538E" w:rsidRDefault="00BE6F84" w:rsidP="00BE6F84">
      <w:pPr>
        <w:tabs>
          <w:tab w:val="left" w:pos="709"/>
          <w:tab w:val="left" w:pos="1416"/>
          <w:tab w:val="left" w:pos="2124"/>
          <w:tab w:val="left" w:pos="7138"/>
        </w:tabs>
        <w:jc w:val="right"/>
        <w:rPr>
          <w:rFonts w:ascii="Times New Roman" w:hAnsi="Times New Roman" w:cs="Times New Roman"/>
        </w:rPr>
      </w:pPr>
      <w:r w:rsidRPr="00FA538E">
        <w:rPr>
          <w:rFonts w:ascii="Times New Roman" w:hAnsi="Times New Roman" w:cs="Times New Roman"/>
        </w:rPr>
        <w:t>Директор МКОУ ДОД Писцовского ДДТ</w:t>
      </w:r>
    </w:p>
    <w:p w:rsidR="00BE6F84" w:rsidRDefault="00BE6F84" w:rsidP="00BE6F84">
      <w:pPr>
        <w:jc w:val="right"/>
        <w:rPr>
          <w:rFonts w:ascii="Times New Roman" w:hAnsi="Times New Roman" w:cs="Times New Roman"/>
          <w:sz w:val="16"/>
          <w:szCs w:val="16"/>
        </w:rPr>
      </w:pPr>
      <w:r w:rsidRPr="00FA538E">
        <w:rPr>
          <w:rFonts w:ascii="Times New Roman" w:hAnsi="Times New Roman" w:cs="Times New Roman"/>
        </w:rPr>
        <w:t xml:space="preserve">_________________ </w:t>
      </w:r>
      <w:r w:rsidRPr="00E40FC5">
        <w:rPr>
          <w:rFonts w:ascii="Times New Roman" w:hAnsi="Times New Roman" w:cs="Times New Roman"/>
          <w:color w:val="FF0000"/>
        </w:rPr>
        <w:t xml:space="preserve">А.Ю. Шепелева                                                                                                                                     </w:t>
      </w:r>
      <w:r w:rsidRPr="00E40FC5">
        <w:rPr>
          <w:rFonts w:ascii="Times New Roman" w:hAnsi="Times New Roman" w:cs="Times New Roman"/>
          <w:color w:val="FF0000"/>
          <w:sz w:val="16"/>
          <w:szCs w:val="16"/>
        </w:rPr>
        <w:t xml:space="preserve">      </w:t>
      </w:r>
    </w:p>
    <w:p w:rsidR="00BE6F84" w:rsidRDefault="00BE6F84" w:rsidP="00BE6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FA538E">
        <w:rPr>
          <w:rFonts w:ascii="Times New Roman" w:hAnsi="Times New Roman" w:cs="Times New Roman"/>
          <w:sz w:val="16"/>
          <w:szCs w:val="16"/>
        </w:rPr>
        <w:t>(подпись, печать)</w:t>
      </w:r>
    </w:p>
    <w:p w:rsidR="00BE6F84" w:rsidRPr="00382933" w:rsidRDefault="00BE6F84" w:rsidP="00BE6F84">
      <w:pPr>
        <w:jc w:val="right"/>
        <w:rPr>
          <w:color w:val="FF0000"/>
        </w:rPr>
      </w:pPr>
      <w:r w:rsidRPr="00E40FC5">
        <w:rPr>
          <w:rFonts w:ascii="Times New Roman" w:hAnsi="Times New Roman" w:cs="Times New Roman"/>
          <w:color w:val="FF0000"/>
        </w:rPr>
        <w:t xml:space="preserve">                                                                           «02»_</w:t>
      </w:r>
      <w:r w:rsidRPr="00E40FC5">
        <w:rPr>
          <w:rFonts w:ascii="Times New Roman" w:hAnsi="Times New Roman" w:cs="Times New Roman"/>
          <w:color w:val="FF0000"/>
          <w:u w:val="single"/>
        </w:rPr>
        <w:t>сентября_</w:t>
      </w:r>
      <w:r w:rsidRPr="00E40FC5">
        <w:rPr>
          <w:rFonts w:ascii="Times New Roman" w:hAnsi="Times New Roman" w:cs="Times New Roman"/>
          <w:color w:val="FF0000"/>
        </w:rPr>
        <w:t xml:space="preserve"> 2015 г.</w:t>
      </w:r>
    </w:p>
    <w:p w:rsidR="00BE6F84" w:rsidRDefault="00BE6F84" w:rsidP="00BE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36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объединения «Бисериночка»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BE6F84" w:rsidRPr="00A96336" w:rsidRDefault="00BE6F84" w:rsidP="00BE6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Цель:</w:t>
      </w:r>
      <w:r w:rsidRPr="00A96336">
        <w:rPr>
          <w:rFonts w:ascii="Times New Roman" w:hAnsi="Times New Roman" w:cs="Times New Roman"/>
          <w:sz w:val="24"/>
          <w:szCs w:val="24"/>
        </w:rPr>
        <w:t xml:space="preserve"> знакомство учащихся с понятиями цветовой гаммы и основными правилами ее применения при бисероплетении</w:t>
      </w:r>
    </w:p>
    <w:p w:rsidR="00BE6F84" w:rsidRPr="004C10D7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познакомить обучающихся с понятиями цветовая гамма, основные и вторичные, нейтральные цвета и их сочетания;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ознакомить с основными правилами гармоничных сочетаний цветов;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развитие практических умений использования правил гармоничного сочетания цветов;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развитие образного мышления, фантазии обучающихся;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эстетическое воспитание;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привитие интереса к предмету.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A96336">
        <w:rPr>
          <w:rFonts w:ascii="Times New Roman" w:hAnsi="Times New Roman" w:cs="Times New Roman"/>
          <w:sz w:val="24"/>
          <w:szCs w:val="24"/>
        </w:rPr>
        <w:t xml:space="preserve"> Комбинированное</w:t>
      </w:r>
    </w:p>
    <w:p w:rsidR="00BE6F84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A96336">
        <w:rPr>
          <w:rFonts w:ascii="Times New Roman" w:hAnsi="Times New Roman" w:cs="Times New Roman"/>
          <w:sz w:val="24"/>
          <w:szCs w:val="24"/>
        </w:rPr>
        <w:t xml:space="preserve"> иллюстрации из журналов, демонстрационный материал</w:t>
      </w:r>
    </w:p>
    <w:p w:rsidR="00BE6F84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A96336">
        <w:rPr>
          <w:rFonts w:ascii="Times New Roman" w:hAnsi="Times New Roman" w:cs="Times New Roman"/>
          <w:sz w:val="24"/>
          <w:szCs w:val="24"/>
        </w:rPr>
        <w:t xml:space="preserve"> бисер и стеклярус, мелкие бусины, иголки, нитки, леска, ножницы, альбомы для узоров, фломастеры или цветные карандаши.</w:t>
      </w:r>
    </w:p>
    <w:p w:rsidR="00BE6F84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84" w:rsidRPr="004C10D7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1. Организационный момент: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подготовка к занятию, организация внимания 3 мин.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2. Постановка цели и выделение дидактических задач урока 3 мин.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3. Раскрытие темы по предлагаемому плану: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эмоциональный настрой обучающихся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вступительное слово педагога 3 мин.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4. Практическая часть занятия: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игра с цветной бумагой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работа с таблицей сочетания цветов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правильное наименование цветов бисера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выполнение эскизов ожерелья с учетом цветовой гаммы;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выборочный просмотр и обсуждение ранее выполненных изделий с авторами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выбор ожерелья, разбор схемы плетения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- плетение ожерелья или кулона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(по ходу работы индивидуальная помощь и консультация педагога)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5. Уборка рабочего места</w:t>
      </w:r>
    </w:p>
    <w:p w:rsidR="00BE6F84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F84" w:rsidRPr="004C10D7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0D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Сегодня мы начинаем большую тему «Изготовление украшений (ожерелий и кулонов». А тема нашего сегодняшнего занятия «Цветовая гамма в бисероплетении при изготовлении кулонов и ожерелий»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Кулон, ожерелье- что это? Для чего они нужны? В каких случаях их используют? Когда они появились?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lastRenderedPageBreak/>
        <w:t>История украшений- составная часть истории культуры и истории человечества вообще. Стремление украсить себя, жилище, предметы быта, было одним из первых проявлений художественного чувства.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Изначально украшения были не просто нарядными безделушками, а средством общения с божествами и духами. Как это ни покажется сейчас странным, носили их чаще мужчины. Амулеты, бусы, ожерелья и фигурки должны были обеспечить удачу на охоте и в бою, отпугивать злые духи. Бусам отводилась важная роль в ритуалах, церемониях. Без них не обходились шаманы, знахари и колдуны.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Во все времена мужчины, стремясь украсить себя, не отставали от женщин. Многие виды украшений, ставшие позднее преимущественно женскими, изначально носили мужчины. Например, браслеты, серьги.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История бусин увлекательна как роман, полный тайн и неожиданных поворотов. У современных стеклянных бусин и бисера много предшественников.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Сначала люди использовали материал, который им предоставляла природа: когти, зубы и кости животных, ракушки, глину, деревянные палочки и семена растений. А когда они научились обрабатывать различные материалы, то появились круглые каменные бусы, а затем и блестящие металлические.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После изобретения стекла в 4 веке до н.э. яркие разноцветные стеклянные бусы мгновенно завоевали сердца древних щеголей и щеголих.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Самой старшей изо всех сохранившихся стеклянных вещей считается бусинка, найденная при раскопках египетского города Фивы.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Древние египтяне первыми научились изготовлять бисер, плести из нитей ожерелья, низать браслеты.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Венецианские бусы и бисер высочайшего качества, разнообразных цветов и оттенков развозились купцами по всей Европе.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Европейские путешественники и колонизаторы брали с собой бисер в дальние страны. Жителям Африки, Америки, океанских островов очень нравились яркие блестящие бусы. Они отдавали за них золото, пряности, меха.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В большинстве стран мира люди носят одежду современного европейского покроя. Она удобна и практична. Но ее однообразие вызывает внутренний протест. Хочется отойти от стереотипа, заявить о своей индивидуальности. Поэтому все большей популярностью пользуются украшения из бисера, выполненные вручную.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Ожерелье может быть простым и красивым, особенно если правильно и хорошо подобрать цвета бисера.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Кто знает три основных цвета? Назовите их.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Как получается оранжевый цвет? Фиолетовый? Зеленый?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Первичными или основными цветами в природе является красный, желтый и синий. Их смешивание дает вторичные цвета- оранжевый (красный +желтый), фиолетовый (красный +синий), зеленый (желтый+синий). Все эти цвета, а также их многочисленные отттенки называют хроматическими. Белый, серый и черный цвета называются ахроматическими или нейтральными (бесцветными). Хроматические цвета образуют цветовой круг, который объединяет до 150 разных оттенков.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Давайте повторим еще раз 3 основных цвета. Назовите нейтральные цвета. Как получаются вторичные цвета?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Игра с цветной бумагой.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Используется цветовой круг, можно составлять разнообразные цветовые гаммы и созвучия.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Назовем четыре основных приема гармоничных  сочетаний цветов. Во-первых, комбинирование темных и светлых оттенков одного цвета (на цветовом круге-это цвета одного сектора).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 xml:space="preserve">Во-вторых, комбинирование цветов одной цветовой области (на цветовом круге-это цвета одного из основных секторов и прилежащих к нему двух промежуточных). В таком </w:t>
      </w:r>
      <w:r w:rsidRPr="00A96336">
        <w:rPr>
          <w:rFonts w:ascii="Times New Roman" w:hAnsi="Times New Roman" w:cs="Times New Roman"/>
          <w:sz w:val="24"/>
          <w:szCs w:val="24"/>
        </w:rPr>
        <w:lastRenderedPageBreak/>
        <w:t>сочетании все определяет основной цвет-например, желтый и его оттенки, которые комбинируются с оттенками желто-оранжевого и желто-зеленого цветов.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Третий прием заключается в использовании цветов одной светлой или одной темной степен насыщенности.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Четвертый прием дает возможность сочетать противоположные цвета по принципу дополнения. Например, если расположить рядом желтый и фиолетовый, или красный и зеленый, то они взаимно усиливают (дополняют) друг друга.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Бисер может  быть прозрачным, блестящим и матовым, с перламутровым покрытием и без него. Особенно ярко сверкает и переливается парчовый бисер. Его делают из прозрачного стекла, иногда цветного, а внутреннюю поверхность отверстия покрывают краской. Такой бисер очень красив и может менять оттенки в зависимости от освещения.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Бисер или бусины с блестящим радужным покрытием, напоминающим переливы бензиновой пленки, так и называют «бензиновым». «Бензиновое» покрытие может иметь темный и светлый бисер, прозрачный и непрозрачный. Цветовая гамма бисера не знает границ. Этот материал очень разнообразен.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Задание: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Выполнить эскиз ожерелья с учетом цветовой гаммы;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Дать оценку ране выполненным работам согласно таблице сочетания цветов;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Обсуждение творческих работ с авторами.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Выбор ожерелья, чтение схемы и плетение из бисера.</w:t>
      </w:r>
    </w:p>
    <w:p w:rsidR="00BE6F84" w:rsidRPr="00A96336" w:rsidRDefault="00BE6F84" w:rsidP="00BE6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Работа по инструкционным картам и схемам.</w:t>
      </w:r>
    </w:p>
    <w:p w:rsidR="00BE6F84" w:rsidRDefault="00BE6F84" w:rsidP="00BE6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F84" w:rsidRDefault="00BE6F84" w:rsidP="00BE6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СОЧЕТАНИЕ ЦВЕТОВ В ИЗДЕЛИЯХ</w:t>
      </w:r>
    </w:p>
    <w:p w:rsidR="00BE6F84" w:rsidRPr="00A96336" w:rsidRDefault="00BE6F84" w:rsidP="00BE6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5"/>
        <w:gridCol w:w="5926"/>
      </w:tblGrid>
      <w:tr w:rsidR="00BE6F84" w:rsidRPr="00A96336" w:rsidTr="00BE6F84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84" w:rsidRPr="00BE6F84" w:rsidRDefault="00BE6F84" w:rsidP="00BE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цвет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F84" w:rsidRPr="00BE6F84" w:rsidRDefault="00BE6F84" w:rsidP="00BE6F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Цвета, сочетающиеся с основным</w:t>
            </w:r>
          </w:p>
        </w:tc>
      </w:tr>
      <w:tr w:rsidR="00BE6F84" w:rsidRPr="00A96336" w:rsidTr="00F739DD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Черный, желтый, серый, коричневый, бежевый, оранжевый, синий, белый</w:t>
            </w:r>
          </w:p>
        </w:tc>
      </w:tr>
      <w:tr w:rsidR="00BE6F84" w:rsidRPr="00A96336" w:rsidTr="00F739DD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Серый, голубой, бежевый, коричневый, желтый, розовый, золотистый</w:t>
            </w:r>
          </w:p>
        </w:tc>
      </w:tr>
      <w:tr w:rsidR="00BE6F84" w:rsidRPr="00A96336" w:rsidTr="00F739DD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Коричневый, черный, красный, оранжевый, серый, голубой, синий, фиолетовый</w:t>
            </w:r>
          </w:p>
        </w:tc>
      </w:tr>
      <w:tr w:rsidR="00BE6F84" w:rsidRPr="00A96336" w:rsidTr="00F739DD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Темно-желтый, лимонный, салатный, серый, оранжевый, коричневый, черный, кремовый</w:t>
            </w:r>
          </w:p>
        </w:tc>
      </w:tr>
      <w:tr w:rsidR="00BE6F84" w:rsidRPr="00A96336" w:rsidTr="00F739DD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Сиреневый, бежевый, розовый, серый, желтый, золотистый, черный</w:t>
            </w:r>
          </w:p>
        </w:tc>
      </w:tr>
      <w:tr w:rsidR="00BE6F84" w:rsidRPr="00A96336" w:rsidTr="00F739DD">
        <w:trPr>
          <w:jc w:val="center"/>
        </w:trPr>
        <w:tc>
          <w:tcPr>
            <w:tcW w:w="3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</w:p>
        </w:tc>
        <w:tc>
          <w:tcPr>
            <w:tcW w:w="5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6F84" w:rsidRPr="00A96336" w:rsidRDefault="00BE6F84" w:rsidP="00F739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Бежевый, желтый, розовый, салатный, сиреневый, зеленый</w:t>
            </w:r>
          </w:p>
        </w:tc>
      </w:tr>
    </w:tbl>
    <w:p w:rsidR="00BE6F84" w:rsidRDefault="00BE6F84" w:rsidP="00BE6F8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6F84" w:rsidRPr="00A96336" w:rsidRDefault="00BE6F84" w:rsidP="00BE6F8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BE6F84" w:rsidRDefault="00BE6F84" w:rsidP="00BE6F8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6336">
        <w:rPr>
          <w:rFonts w:ascii="Times New Roman" w:hAnsi="Times New Roman" w:cs="Times New Roman"/>
          <w:sz w:val="24"/>
          <w:szCs w:val="24"/>
        </w:rPr>
        <w:t>Изготовление  «Колье с цветами и листьями»</w:t>
      </w:r>
    </w:p>
    <w:p w:rsidR="00BE6F84" w:rsidRPr="00A96336" w:rsidRDefault="00BE6F84" w:rsidP="00BE6F8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541" w:type="dxa"/>
        <w:jc w:val="center"/>
        <w:tblInd w:w="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4307"/>
        <w:gridCol w:w="5701"/>
      </w:tblGrid>
      <w:tr w:rsidR="00BE6F84" w:rsidRPr="00A96336" w:rsidTr="00BE6F84">
        <w:trPr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F84" w:rsidRPr="00BE6F84" w:rsidRDefault="00BE6F84" w:rsidP="00BE6F8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E6F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F84" w:rsidRPr="00BE6F84" w:rsidRDefault="00BE6F84" w:rsidP="00BE6F8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E6F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5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F84" w:rsidRPr="00BE6F84" w:rsidRDefault="00BE6F84" w:rsidP="00BE6F84">
            <w:pPr>
              <w:spacing w:after="0" w:line="336" w:lineRule="atLeast"/>
              <w:ind w:right="16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E6F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Описание</w:t>
            </w:r>
          </w:p>
        </w:tc>
      </w:tr>
      <w:tr w:rsidR="00BE6F84" w:rsidRPr="00A96336" w:rsidTr="00BE6F84">
        <w:trPr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плетения данного ожерелья сначала приготовьте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необходимое: бисер 3 цветов</w:t>
            </w: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нить, иглу, ножницы.  </w:t>
            </w:r>
          </w:p>
        </w:tc>
      </w:tr>
      <w:tr w:rsidR="00BE6F84" w:rsidRPr="00A96336" w:rsidTr="00BE6F84">
        <w:trPr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633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2781300"/>
                  <wp:effectExtent l="19050" t="0" r="0" b="0"/>
                  <wp:docPr id="11" name="Рисунок 11" descr="https://open-lesson.net/uploads/files/2014-11/1._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pen-lesson.net/uploads/files/2014-11/1._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Сначала набирают на нить 12 бисерин основного цвета и семь зеленого цвета (13-19), затем входят в зеленую бисерину (18) набирают еще 3 зеленых бисерины (20,21,22),  проходят через две зеленые (13,14), набирают  6 бисерин основного цвета (23-28) и проводят иглу через первые шесть бисерин основного цвета (1-6). Далее следующий фрагмент по схеме.</w:t>
            </w:r>
          </w:p>
        </w:tc>
      </w:tr>
      <w:tr w:rsidR="00BE6F84" w:rsidRPr="00A96336" w:rsidTr="00BE6F84">
        <w:trPr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A9633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81275" cy="2819400"/>
                  <wp:effectExtent l="19050" t="0" r="9525" b="0"/>
                  <wp:docPr id="13" name="Рисунок 13" descr="https://open-lesson.net/uploads/files/2014-11/2.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en-lesson.net/uploads/files/2014-11/2.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колье чередуются фрагменты с листьями (</w:t>
            </w:r>
            <w:r w:rsidRPr="00A96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этап</w:t>
            </w: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 фрагменты с цветами(схема </w:t>
            </w:r>
            <w:r w:rsidRPr="00A963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а,б</w:t>
            </w: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Рассмотрим плетение фрагмента с цветами.</w:t>
            </w:r>
          </w:p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Набираем 22 бисерины основного цвета (29-50), затем 6 бисеринок  цветка(51-56)образуя кольцо вводим иглу в 51 бисерину , затем добавляют 1 желтую бисерину (57)для середины цветка, и пройдя через три бисерины цветка(54-56), получаем цветок.</w:t>
            </w:r>
          </w:p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Затем, не набирая бисер, идем через 10 бисерин основного цвета (50-41)(образуем подвеску цветка), затем набираем 4 бисерины основного цвета (58-61) и входи в две бисерины основного цвета предыдущего фрагмента (7-8) и проводим через шесть бисерин основного цвета  (29-34).</w:t>
            </w:r>
          </w:p>
        </w:tc>
      </w:tr>
      <w:tr w:rsidR="00BE6F84" w:rsidRPr="00A96336" w:rsidTr="00BE6F84">
        <w:trPr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924350" cy="1847850"/>
                  <wp:effectExtent l="19050" t="0" r="9350" b="0"/>
                  <wp:docPr id="15" name="Рисунок 15" descr="https://open-lesson.net/uploads/files/2014-11/3.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open-lesson.net/uploads/files/2014-11/3.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3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Чередую фрагменты плести до необходимой длины.</w:t>
            </w:r>
          </w:p>
        </w:tc>
      </w:tr>
      <w:tr w:rsidR="00BE6F84" w:rsidRPr="00A96336" w:rsidTr="00BE6F84">
        <w:trPr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F84" w:rsidRPr="00A96336" w:rsidRDefault="00BE6F84" w:rsidP="00BE6F84">
            <w:pPr>
              <w:spacing w:after="0" w:line="336" w:lineRule="atLeast"/>
              <w:ind w:left="148" w:right="1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6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Прикрепите к концам нити крепления застежки колье.</w:t>
            </w:r>
          </w:p>
        </w:tc>
      </w:tr>
    </w:tbl>
    <w:p w:rsidR="00356A27" w:rsidRDefault="00356A27" w:rsidP="00BE6F84">
      <w:pPr>
        <w:spacing w:after="0"/>
      </w:pPr>
    </w:p>
    <w:sectPr w:rsidR="00356A27" w:rsidSect="00BE6F8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06" w:rsidRDefault="00975806" w:rsidP="00BE6F84">
      <w:pPr>
        <w:spacing w:after="0" w:line="240" w:lineRule="auto"/>
      </w:pPr>
      <w:r>
        <w:separator/>
      </w:r>
    </w:p>
  </w:endnote>
  <w:endnote w:type="continuationSeparator" w:id="1">
    <w:p w:rsidR="00975806" w:rsidRDefault="00975806" w:rsidP="00BE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0135"/>
      <w:docPartObj>
        <w:docPartGallery w:val="Page Numbers (Bottom of Page)"/>
        <w:docPartUnique/>
      </w:docPartObj>
    </w:sdtPr>
    <w:sdtContent>
      <w:p w:rsidR="00BE6F84" w:rsidRDefault="00BE6F84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E6F84" w:rsidRDefault="00BE6F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06" w:rsidRDefault="00975806" w:rsidP="00BE6F84">
      <w:pPr>
        <w:spacing w:after="0" w:line="240" w:lineRule="auto"/>
      </w:pPr>
      <w:r>
        <w:separator/>
      </w:r>
    </w:p>
  </w:footnote>
  <w:footnote w:type="continuationSeparator" w:id="1">
    <w:p w:rsidR="00975806" w:rsidRDefault="00975806" w:rsidP="00BE6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F84"/>
    <w:rsid w:val="00356A27"/>
    <w:rsid w:val="00975806"/>
    <w:rsid w:val="00BE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F84"/>
  </w:style>
  <w:style w:type="paragraph" w:styleId="a7">
    <w:name w:val="footer"/>
    <w:basedOn w:val="a"/>
    <w:link w:val="a8"/>
    <w:uiPriority w:val="99"/>
    <w:unhideWhenUsed/>
    <w:rsid w:val="00BE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6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2015-11-23T10:24:00Z</dcterms:created>
  <dcterms:modified xsi:type="dcterms:W3CDTF">2015-11-23T10:30:00Z</dcterms:modified>
</cp:coreProperties>
</file>