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C4" w:rsidRDefault="002E43C4" w:rsidP="002E43C4">
      <w:pPr>
        <w:tabs>
          <w:tab w:val="left" w:pos="2550"/>
          <w:tab w:val="left" w:pos="4158"/>
          <w:tab w:val="center" w:pos="4677"/>
        </w:tabs>
        <w:jc w:val="center"/>
        <w:rPr>
          <w:rFonts w:ascii="Times New Roman" w:hAnsi="Times New Roman"/>
          <w:b/>
          <w:sz w:val="28"/>
          <w:szCs w:val="28"/>
          <w:lang w:val="kk-KZ"/>
        </w:rPr>
      </w:pPr>
    </w:p>
    <w:p w:rsidR="002E43C4" w:rsidRDefault="002E43C4" w:rsidP="002E43C4">
      <w:pPr>
        <w:rPr>
          <w:rFonts w:ascii="Times New Roman" w:hAnsi="Times New Roman"/>
          <w:b/>
          <w:sz w:val="28"/>
          <w:szCs w:val="28"/>
          <w:lang w:val="kk-KZ"/>
        </w:rPr>
      </w:pPr>
      <w:r>
        <w:rPr>
          <w:rFonts w:ascii="Times New Roman" w:hAnsi="Times New Roman"/>
          <w:b/>
          <w:sz w:val="28"/>
          <w:szCs w:val="28"/>
          <w:lang w:val="kk-KZ"/>
        </w:rPr>
        <w:t xml:space="preserve">              </w:t>
      </w:r>
      <w:r w:rsidRPr="008251AF">
        <w:rPr>
          <w:rFonts w:ascii="Times New Roman" w:hAnsi="Times New Roman"/>
          <w:b/>
          <w:sz w:val="28"/>
          <w:szCs w:val="28"/>
          <w:lang w:val="kk-KZ"/>
        </w:rPr>
        <w:t xml:space="preserve">Көкшетау қаласы, (қазақ тілінде оқытылатын) дарынды балаларға </w:t>
      </w:r>
    </w:p>
    <w:p w:rsidR="002E43C4" w:rsidRPr="009774C4" w:rsidRDefault="002E43C4" w:rsidP="002E43C4">
      <w:pPr>
        <w:rPr>
          <w:rFonts w:ascii="Times New Roman" w:hAnsi="Times New Roman"/>
          <w:b/>
          <w:i/>
          <w:sz w:val="28"/>
          <w:szCs w:val="28"/>
          <w:lang w:val="kk-KZ"/>
        </w:rPr>
      </w:pPr>
      <w:r>
        <w:rPr>
          <w:rFonts w:ascii="Times New Roman" w:hAnsi="Times New Roman"/>
          <w:b/>
          <w:sz w:val="28"/>
          <w:szCs w:val="28"/>
          <w:lang w:val="kk-KZ"/>
        </w:rPr>
        <w:t xml:space="preserve">              </w:t>
      </w:r>
      <w:r w:rsidRPr="008251AF">
        <w:rPr>
          <w:rFonts w:ascii="Times New Roman" w:hAnsi="Times New Roman"/>
          <w:b/>
          <w:sz w:val="28"/>
          <w:szCs w:val="28"/>
          <w:lang w:val="kk-KZ"/>
        </w:rPr>
        <w:t>арналған № 3 облыстық мамандандырылған  мектеп – интернаты</w:t>
      </w:r>
    </w:p>
    <w:p w:rsidR="002E43C4" w:rsidRPr="000E66E9" w:rsidRDefault="002E43C4" w:rsidP="002E43C4">
      <w:pPr>
        <w:jc w:val="center"/>
        <w:rPr>
          <w:rFonts w:ascii="Times New Roman" w:hAnsi="Times New Roman"/>
          <w:i/>
          <w:sz w:val="52"/>
          <w:szCs w:val="52"/>
          <w:lang w:val="kk-KZ"/>
        </w:rPr>
      </w:pPr>
    </w:p>
    <w:p w:rsidR="002E43C4" w:rsidRDefault="002E43C4" w:rsidP="002E43C4">
      <w:pPr>
        <w:jc w:val="center"/>
        <w:rPr>
          <w:rFonts w:ascii="Times New Roman" w:hAnsi="Times New Roman"/>
          <w:i/>
          <w:sz w:val="52"/>
          <w:szCs w:val="52"/>
          <w:lang w:val="kk-KZ"/>
        </w:rPr>
      </w:pPr>
    </w:p>
    <w:p w:rsidR="002E43C4" w:rsidRDefault="002E43C4" w:rsidP="002E43C4">
      <w:pPr>
        <w:jc w:val="center"/>
        <w:rPr>
          <w:rFonts w:ascii="Times New Roman" w:hAnsi="Times New Roman"/>
          <w:i/>
          <w:sz w:val="52"/>
          <w:szCs w:val="52"/>
          <w:lang w:val="kk-KZ"/>
        </w:rPr>
      </w:pPr>
      <w:r>
        <w:rPr>
          <w:rFonts w:ascii="Times New Roman" w:hAnsi="Times New Roman"/>
          <w:i/>
          <w:sz w:val="52"/>
          <w:szCs w:val="52"/>
          <w:lang w:val="kk-KZ"/>
        </w:rPr>
        <w:t xml:space="preserve"> </w:t>
      </w:r>
    </w:p>
    <w:p w:rsidR="002E43C4" w:rsidRPr="004D5A7A" w:rsidRDefault="002E43C4" w:rsidP="002E43C4">
      <w:pPr>
        <w:rPr>
          <w:rFonts w:ascii="Times New Roman" w:hAnsi="Times New Roman"/>
          <w:i/>
          <w:sz w:val="52"/>
          <w:szCs w:val="52"/>
          <w:lang w:val="kk-KZ"/>
        </w:rPr>
      </w:pPr>
      <w:r>
        <w:rPr>
          <w:rFonts w:ascii="Times New Roman" w:hAnsi="Times New Roman"/>
          <w:b/>
          <w:bCs/>
          <w:sz w:val="48"/>
          <w:szCs w:val="48"/>
          <w:lang w:val="kk-KZ"/>
        </w:rPr>
        <w:t xml:space="preserve">     </w:t>
      </w:r>
      <w:r w:rsidR="00BE1203">
        <w:rPr>
          <w:rFonts w:ascii="Times New Roman" w:hAnsi="Times New Roman"/>
          <w:b/>
          <w:bCs/>
          <w:sz w:val="48"/>
          <w:szCs w:val="48"/>
          <w:lang w:val="kk-KZ"/>
        </w:rPr>
        <w:t xml:space="preserve">            </w:t>
      </w:r>
      <w:r>
        <w:rPr>
          <w:rFonts w:ascii="Times New Roman" w:hAnsi="Times New Roman"/>
          <w:b/>
          <w:bCs/>
          <w:sz w:val="48"/>
          <w:szCs w:val="48"/>
          <w:lang w:val="kk-KZ"/>
        </w:rPr>
        <w:t xml:space="preserve">  «Қыз</w:t>
      </w:r>
      <w:r w:rsidR="00BE1203">
        <w:rPr>
          <w:rFonts w:ascii="Times New Roman" w:hAnsi="Times New Roman"/>
          <w:b/>
          <w:bCs/>
          <w:sz w:val="48"/>
          <w:szCs w:val="48"/>
          <w:lang w:val="kk-KZ"/>
        </w:rPr>
        <w:t xml:space="preserve"> тәрбиесі-ұлт тәрбиесі</w:t>
      </w:r>
      <w:r>
        <w:rPr>
          <w:rFonts w:ascii="Times New Roman" w:hAnsi="Times New Roman"/>
          <w:b/>
          <w:bCs/>
          <w:sz w:val="48"/>
          <w:szCs w:val="48"/>
          <w:lang w:val="kk-KZ"/>
        </w:rPr>
        <w:t xml:space="preserve">» </w:t>
      </w:r>
    </w:p>
    <w:p w:rsidR="002E43C4" w:rsidRPr="00A32D41" w:rsidRDefault="002E43C4" w:rsidP="002E43C4">
      <w:pPr>
        <w:spacing w:line="240" w:lineRule="auto"/>
        <w:rPr>
          <w:rFonts w:ascii="Times New Roman" w:hAnsi="Times New Roman"/>
          <w:bCs/>
          <w:sz w:val="24"/>
          <w:szCs w:val="24"/>
          <w:lang w:val="kk-KZ"/>
        </w:rPr>
      </w:pPr>
      <w:r>
        <w:rPr>
          <w:rFonts w:ascii="Times New Roman" w:hAnsi="Times New Roman"/>
          <w:bCs/>
          <w:sz w:val="24"/>
          <w:szCs w:val="24"/>
          <w:lang w:val="kk-KZ"/>
        </w:rPr>
        <w:t xml:space="preserve">                                                               (баяндама</w:t>
      </w:r>
      <w:r w:rsidRPr="00A32D41">
        <w:rPr>
          <w:rFonts w:ascii="Times New Roman" w:hAnsi="Times New Roman"/>
          <w:bCs/>
          <w:sz w:val="24"/>
          <w:szCs w:val="24"/>
          <w:lang w:val="kk-KZ"/>
        </w:rPr>
        <w:t>)</w:t>
      </w:r>
    </w:p>
    <w:p w:rsidR="002E43C4" w:rsidRPr="000E66E9" w:rsidRDefault="002E43C4" w:rsidP="002E43C4">
      <w:pPr>
        <w:spacing w:line="240" w:lineRule="auto"/>
        <w:jc w:val="center"/>
        <w:rPr>
          <w:rFonts w:ascii="Times New Roman" w:hAnsi="Times New Roman"/>
          <w:i/>
          <w:sz w:val="48"/>
          <w:szCs w:val="48"/>
          <w:lang w:val="kk-KZ"/>
        </w:rPr>
      </w:pPr>
      <w:r>
        <w:rPr>
          <w:rFonts w:ascii="Times New Roman" w:hAnsi="Times New Roman"/>
          <w:i/>
          <w:sz w:val="48"/>
          <w:szCs w:val="48"/>
          <w:lang w:val="kk-KZ"/>
        </w:rPr>
        <w:t xml:space="preserve"> </w:t>
      </w:r>
    </w:p>
    <w:p w:rsidR="002E43C4" w:rsidRPr="000E66E9" w:rsidRDefault="002E43C4" w:rsidP="002E43C4">
      <w:pPr>
        <w:ind w:left="6379"/>
        <w:contextualSpacing/>
        <w:rPr>
          <w:sz w:val="28"/>
          <w:szCs w:val="28"/>
          <w:lang w:val="kk-KZ"/>
        </w:rPr>
      </w:pPr>
    </w:p>
    <w:p w:rsidR="002E43C4" w:rsidRDefault="002E43C4" w:rsidP="002E43C4">
      <w:pPr>
        <w:ind w:left="6379"/>
        <w:contextualSpacing/>
        <w:rPr>
          <w:rFonts w:ascii="Times New Roman" w:hAnsi="Times New Roman"/>
          <w:sz w:val="28"/>
          <w:szCs w:val="28"/>
          <w:lang w:val="kk-KZ"/>
        </w:rPr>
      </w:pPr>
    </w:p>
    <w:p w:rsidR="002E43C4" w:rsidRDefault="002E43C4" w:rsidP="002E43C4">
      <w:pPr>
        <w:ind w:left="6379"/>
        <w:contextualSpacing/>
        <w:rPr>
          <w:rFonts w:ascii="Times New Roman" w:hAnsi="Times New Roman"/>
          <w:sz w:val="28"/>
          <w:szCs w:val="28"/>
          <w:lang w:val="kk-KZ"/>
        </w:rPr>
      </w:pPr>
    </w:p>
    <w:p w:rsidR="002E43C4" w:rsidRDefault="002E43C4" w:rsidP="002E43C4">
      <w:pPr>
        <w:ind w:left="6379"/>
        <w:contextualSpacing/>
        <w:rPr>
          <w:rFonts w:ascii="Times New Roman" w:hAnsi="Times New Roman"/>
          <w:sz w:val="28"/>
          <w:szCs w:val="28"/>
          <w:lang w:val="kk-KZ"/>
        </w:rPr>
      </w:pPr>
    </w:p>
    <w:p w:rsidR="002E43C4" w:rsidRPr="006B66B7" w:rsidRDefault="002E43C4" w:rsidP="002E43C4">
      <w:pPr>
        <w:tabs>
          <w:tab w:val="left" w:pos="7770"/>
        </w:tabs>
        <w:spacing w:line="240" w:lineRule="auto"/>
        <w:jc w:val="right"/>
        <w:rPr>
          <w:rFonts w:ascii="Times New Roman" w:hAnsi="Times New Roman"/>
          <w:sz w:val="28"/>
          <w:szCs w:val="28"/>
          <w:lang w:val="kk-KZ"/>
        </w:rPr>
      </w:pPr>
      <w:r>
        <w:rPr>
          <w:rFonts w:ascii="Times New Roman" w:hAnsi="Times New Roman"/>
          <w:sz w:val="28"/>
          <w:szCs w:val="28"/>
          <w:lang w:val="kk-KZ"/>
        </w:rPr>
        <w:t xml:space="preserve"> </w:t>
      </w:r>
    </w:p>
    <w:p w:rsidR="002E43C4" w:rsidRPr="008251AF" w:rsidRDefault="002E43C4" w:rsidP="002E43C4">
      <w:pPr>
        <w:tabs>
          <w:tab w:val="left" w:pos="3093"/>
        </w:tabs>
        <w:jc w:val="right"/>
        <w:rPr>
          <w:rFonts w:ascii="Times New Roman" w:hAnsi="Times New Roman"/>
          <w:b/>
          <w:sz w:val="28"/>
          <w:szCs w:val="28"/>
          <w:lang w:val="kk-KZ"/>
        </w:rPr>
      </w:pPr>
      <w:r>
        <w:rPr>
          <w:rFonts w:ascii="Times New Roman" w:hAnsi="Times New Roman"/>
          <w:b/>
          <w:sz w:val="28"/>
          <w:szCs w:val="28"/>
          <w:lang w:val="kk-KZ"/>
        </w:rPr>
        <w:t xml:space="preserve">Тәрбиеші: </w:t>
      </w:r>
      <w:r w:rsidRPr="008251AF">
        <w:rPr>
          <w:rFonts w:ascii="Times New Roman" w:hAnsi="Times New Roman"/>
          <w:b/>
          <w:sz w:val="28"/>
          <w:szCs w:val="28"/>
          <w:lang w:val="kk-KZ"/>
        </w:rPr>
        <w:t>Жахина Алия Амантаевна</w:t>
      </w:r>
    </w:p>
    <w:p w:rsidR="002E43C4" w:rsidRPr="000E66E9" w:rsidRDefault="002E43C4" w:rsidP="002E43C4">
      <w:pPr>
        <w:rPr>
          <w:rFonts w:ascii="Times New Roman" w:hAnsi="Times New Roman"/>
          <w:sz w:val="28"/>
          <w:szCs w:val="28"/>
          <w:lang w:val="kk-KZ"/>
        </w:rPr>
      </w:pPr>
    </w:p>
    <w:p w:rsidR="002E43C4" w:rsidRPr="000E66E9" w:rsidRDefault="002E43C4" w:rsidP="002E43C4">
      <w:pPr>
        <w:rPr>
          <w:rFonts w:ascii="Times New Roman" w:hAnsi="Times New Roman"/>
          <w:sz w:val="28"/>
          <w:szCs w:val="28"/>
          <w:lang w:val="kk-KZ"/>
        </w:rPr>
      </w:pPr>
    </w:p>
    <w:p w:rsidR="002E43C4" w:rsidRPr="000E66E9" w:rsidRDefault="002E43C4" w:rsidP="002E43C4">
      <w:pPr>
        <w:rPr>
          <w:rFonts w:ascii="Times New Roman" w:hAnsi="Times New Roman"/>
          <w:sz w:val="28"/>
          <w:szCs w:val="28"/>
          <w:lang w:val="kk-KZ"/>
        </w:rPr>
      </w:pPr>
    </w:p>
    <w:p w:rsidR="002E43C4" w:rsidRPr="000E66E9" w:rsidRDefault="002E43C4" w:rsidP="002E43C4">
      <w:pPr>
        <w:rPr>
          <w:rFonts w:ascii="Times New Roman" w:hAnsi="Times New Roman"/>
          <w:sz w:val="28"/>
          <w:szCs w:val="28"/>
          <w:lang w:val="kk-KZ"/>
        </w:rPr>
      </w:pPr>
    </w:p>
    <w:p w:rsidR="002E43C4" w:rsidRDefault="002E43C4" w:rsidP="002E43C4">
      <w:pPr>
        <w:tabs>
          <w:tab w:val="left" w:pos="2550"/>
          <w:tab w:val="left" w:pos="4158"/>
          <w:tab w:val="center" w:pos="4677"/>
        </w:tabs>
        <w:rPr>
          <w:rFonts w:ascii="Times New Roman" w:hAnsi="Times New Roman"/>
          <w:sz w:val="28"/>
          <w:szCs w:val="28"/>
          <w:lang w:val="kk-KZ"/>
        </w:rPr>
      </w:pPr>
      <w:r>
        <w:rPr>
          <w:rFonts w:ascii="Times New Roman" w:hAnsi="Times New Roman"/>
          <w:sz w:val="28"/>
          <w:szCs w:val="28"/>
          <w:lang w:val="kk-KZ"/>
        </w:rPr>
        <w:t xml:space="preserve">                                          </w:t>
      </w:r>
    </w:p>
    <w:p w:rsidR="002E43C4" w:rsidRDefault="002E43C4" w:rsidP="002E43C4">
      <w:pPr>
        <w:tabs>
          <w:tab w:val="left" w:pos="2550"/>
          <w:tab w:val="left" w:pos="4158"/>
          <w:tab w:val="center" w:pos="4677"/>
        </w:tabs>
        <w:rPr>
          <w:rFonts w:ascii="Times New Roman" w:hAnsi="Times New Roman"/>
          <w:sz w:val="28"/>
          <w:szCs w:val="28"/>
          <w:lang w:val="kk-KZ"/>
        </w:rPr>
      </w:pPr>
    </w:p>
    <w:p w:rsidR="002E43C4" w:rsidRDefault="002E43C4" w:rsidP="002E43C4">
      <w:pPr>
        <w:tabs>
          <w:tab w:val="left" w:pos="2550"/>
          <w:tab w:val="left" w:pos="4158"/>
          <w:tab w:val="center" w:pos="4677"/>
        </w:tabs>
        <w:rPr>
          <w:rFonts w:ascii="Times New Roman" w:hAnsi="Times New Roman"/>
          <w:sz w:val="28"/>
          <w:szCs w:val="28"/>
          <w:lang w:val="kk-KZ"/>
        </w:rPr>
      </w:pPr>
      <w:r>
        <w:rPr>
          <w:rFonts w:ascii="Times New Roman" w:hAnsi="Times New Roman"/>
          <w:sz w:val="28"/>
          <w:szCs w:val="28"/>
          <w:lang w:val="kk-KZ"/>
        </w:rPr>
        <w:t xml:space="preserve">                                                </w:t>
      </w:r>
    </w:p>
    <w:p w:rsidR="002E43C4" w:rsidRPr="004D5A7A" w:rsidRDefault="002E43C4" w:rsidP="002E43C4">
      <w:pPr>
        <w:tabs>
          <w:tab w:val="left" w:pos="2550"/>
          <w:tab w:val="left" w:pos="4158"/>
          <w:tab w:val="center" w:pos="4677"/>
        </w:tabs>
        <w:rPr>
          <w:rFonts w:ascii="Times New Roman" w:hAnsi="Times New Roman"/>
          <w:b/>
          <w:sz w:val="28"/>
          <w:szCs w:val="28"/>
          <w:lang w:val="kk-KZ"/>
        </w:rPr>
      </w:pPr>
      <w:r>
        <w:rPr>
          <w:rFonts w:ascii="Times New Roman" w:hAnsi="Times New Roman"/>
          <w:sz w:val="28"/>
          <w:szCs w:val="28"/>
          <w:lang w:val="kk-KZ"/>
        </w:rPr>
        <w:tab/>
        <w:t xml:space="preserve">                </w:t>
      </w:r>
      <w:r>
        <w:rPr>
          <w:rFonts w:ascii="Times New Roman" w:hAnsi="Times New Roman"/>
          <w:b/>
          <w:sz w:val="28"/>
          <w:szCs w:val="28"/>
          <w:lang w:val="kk-KZ"/>
        </w:rPr>
        <w:t>Көкшетау қаласы</w:t>
      </w:r>
    </w:p>
    <w:p w:rsidR="002E43C4" w:rsidRDefault="002E43C4" w:rsidP="00BE3727">
      <w:pPr>
        <w:pStyle w:val="a3"/>
        <w:rPr>
          <w:rFonts w:ascii="Times New Roman" w:hAnsi="Times New Roman" w:cs="Times New Roman"/>
          <w:b/>
          <w:sz w:val="28"/>
          <w:szCs w:val="28"/>
          <w:lang w:val="kk-KZ"/>
        </w:rPr>
      </w:pPr>
    </w:p>
    <w:p w:rsidR="002E43C4" w:rsidRDefault="002E43C4" w:rsidP="00BE3727">
      <w:pPr>
        <w:pStyle w:val="a3"/>
        <w:rPr>
          <w:rFonts w:ascii="Times New Roman" w:hAnsi="Times New Roman" w:cs="Times New Roman"/>
          <w:b/>
          <w:sz w:val="28"/>
          <w:szCs w:val="28"/>
          <w:lang w:val="kk-KZ"/>
        </w:rPr>
      </w:pPr>
    </w:p>
    <w:p w:rsidR="002E43C4" w:rsidRDefault="002E43C4" w:rsidP="00BE3727">
      <w:pPr>
        <w:pStyle w:val="a3"/>
        <w:rPr>
          <w:rFonts w:ascii="Times New Roman" w:hAnsi="Times New Roman" w:cs="Times New Roman"/>
          <w:b/>
          <w:sz w:val="28"/>
          <w:szCs w:val="28"/>
          <w:lang w:val="kk-KZ"/>
        </w:rPr>
      </w:pPr>
    </w:p>
    <w:p w:rsidR="002E43C4" w:rsidRDefault="002E43C4" w:rsidP="00BE3727">
      <w:pPr>
        <w:pStyle w:val="a3"/>
        <w:rPr>
          <w:rFonts w:ascii="Times New Roman" w:hAnsi="Times New Roman" w:cs="Times New Roman"/>
          <w:b/>
          <w:sz w:val="28"/>
          <w:szCs w:val="28"/>
          <w:lang w:val="kk-KZ"/>
        </w:rPr>
      </w:pPr>
    </w:p>
    <w:p w:rsidR="00433F3C" w:rsidRDefault="00BE1203" w:rsidP="00BE3727">
      <w:pPr>
        <w:pStyle w:val="a3"/>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Қыз тәрбиесі –ұлт тәрбиесі</w:t>
      </w:r>
      <w:r w:rsidR="00BE3727">
        <w:rPr>
          <w:rFonts w:ascii="Times New Roman" w:hAnsi="Times New Roman" w:cs="Times New Roman"/>
          <w:b/>
          <w:sz w:val="28"/>
          <w:szCs w:val="28"/>
          <w:lang w:val="kk-KZ"/>
        </w:rPr>
        <w:t>.</w:t>
      </w:r>
    </w:p>
    <w:p w:rsidR="00BE3727" w:rsidRDefault="00BE3727" w:rsidP="00BE3727">
      <w:pPr>
        <w:pStyle w:val="a3"/>
        <w:rPr>
          <w:rFonts w:ascii="Times New Roman" w:hAnsi="Times New Roman" w:cs="Times New Roman"/>
          <w:sz w:val="28"/>
          <w:szCs w:val="28"/>
          <w:lang w:val="kk-KZ"/>
        </w:rPr>
      </w:pPr>
    </w:p>
    <w:p w:rsidR="00BE3727" w:rsidRPr="00D9337B" w:rsidRDefault="00BE3727"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Қазақ халқы қыз баланың тәрбиесіне ежелден көп көңіл бөлген. Оның үлкен дәлелі – біздің халқымыздың ауыз әдебиеті мұралары, яғни, қазақтың ертегі-аңыздары, тұрмыс-салт жырлары, батырлар жырлары, ғашықтық жырлары, мақал-мәтелдер. Осылардың қай-қайсысында болсын, бала тәрбиесіне, оның ішінде, әсіресе, қыз баланың тәрбиесіне айрықша көңіл бөлінеді. Өйткені, халқымыз қыз баланы ертеңгі ұрпақтың иесі, болашақ батырларымыздың, ұлт қамын ойлаған ұландарымызды өмірге әкелетін, тәрбиелейтін аналар деп қастерлеген. «Бала тәрбиесі бесіктен басталады» деп ұлы жазушы Мұхтар Әуезов айтқандай, қыз бала өмірге келісімен-ақ, халқымыз оның көркем мінезді болып өсуіне, әдепті, ибалы, әрі қылықты болып өсуіне мән берген. </w:t>
      </w:r>
    </w:p>
    <w:p w:rsidR="00BE3727" w:rsidRPr="00D9337B" w:rsidRDefault="0018031A"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Қазақ халқының мақсаты – әдет-ғұрып, салт-дәстүрлерін қыз баланың бойына сіңіре отырып, қыз балаға келешекте ана, ақ босағаның аруы, шаңырақтың құт-берекесі екенін ұғындыру, әдептілікке, сыпайылыққа, инабаттылыққа, мейірімділікке, төзімділікке, шыншылдыққа тәрбиелеу.</w:t>
      </w:r>
    </w:p>
    <w:p w:rsidR="0018031A" w:rsidRPr="00D9337B" w:rsidRDefault="0018031A"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Қыз бала бойжетіп, әке-шешесінің, бауырларының ортасында бұлғақтаған ортасында дәуренін қалдырып, басқа бір үйге келіп келін атанады. Өз шаңырағын көтеріп, үй мен шаруаға иелік етіп, түтін түтетеді, ана болып өмірге перзент әкеледі. Жар құшып, ана болу – қыз баланың мақтанышы, әрі бақыты. Бұған, әсіресе, ата-ана қуанады.</w:t>
      </w:r>
    </w:p>
    <w:p w:rsidR="0018031A" w:rsidRPr="00D9337B" w:rsidRDefault="0018031A"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Қыздың бойжетуі, яғни, жан-жақты жетіліп, белгілі дәрежеде өмір тәжірибесіне ие болуы заңды құбылыс. «Қыздың жолы жіңішке», «Қызға қырық үйден тыю» деген сияқты халықтық тәлімгерлік талаптарының мәнін түсініп қана қоймай, бойжеткен одан өзіне қатысты қорытынды шығара білуі, іс-қимыл, жүріс-тұрыс дағдысын басшылыққа алуы керек.</w:t>
      </w:r>
      <w:r w:rsidR="00672BE9" w:rsidRPr="00D9337B">
        <w:rPr>
          <w:rFonts w:ascii="Times New Roman" w:hAnsi="Times New Roman" w:cs="Times New Roman"/>
          <w:sz w:val="28"/>
          <w:szCs w:val="28"/>
          <w:lang w:val="kk-KZ"/>
        </w:rPr>
        <w:t xml:space="preserve"> Ұят-әдеп жоралғыларын белден басып, отырғанда, тұрғанда өзінің әйелдік жаратылысын ескермейтін, қызға, келінге жарасатын қымсыну, қызару, тартыну, имену дегендер ойына кіріп-шықпайтын қыз өзіне ғана емес, ата-ана, бауыр-туғандарына сөз келтіріп, жерге қаратады. Сондықтан, қыз ибасы, қыз әдебі дегенге жеңіл-желпі қарауға мүлдем болмайды.</w:t>
      </w:r>
    </w:p>
    <w:p w:rsidR="00672BE9" w:rsidRPr="00D9337B" w:rsidRDefault="00672B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Біздің халық ұрпақ тәрбиесінде екі нәрсені естен шығармаған. Біріншіден, дүниеге келген ұрпақтың жалпы тәрбиесіне баланың ержеткенге дейінгі бағым-күтімі, жүріс-тұрысы бәрі-бәрі енген. Екіншіден, ұл мен қыздың тәрбиесін ек</w:t>
      </w:r>
      <w:r w:rsidR="00E27AD1">
        <w:rPr>
          <w:rFonts w:ascii="Times New Roman" w:hAnsi="Times New Roman" w:cs="Times New Roman"/>
          <w:sz w:val="28"/>
          <w:szCs w:val="28"/>
          <w:lang w:val="kk-KZ"/>
        </w:rPr>
        <w:t>і б</w:t>
      </w:r>
      <w:r w:rsidRPr="00D9337B">
        <w:rPr>
          <w:rFonts w:ascii="Times New Roman" w:hAnsi="Times New Roman" w:cs="Times New Roman"/>
          <w:sz w:val="28"/>
          <w:szCs w:val="28"/>
          <w:lang w:val="kk-KZ"/>
        </w:rPr>
        <w:t>өліп жүргізуге тырысқан. Мұнда негізінен ұлдың тәрбиесі әкеге, қыздың тәрбиесі шешеге байланысты жүргізілген. Олардың әдепті, тәрбиелі, тындырымды, іс-әрекеті тиянақты болуын қадағалаған. Соған орай ақыл-кеңес беріп отырған.</w:t>
      </w:r>
    </w:p>
    <w:p w:rsidR="00672BE9" w:rsidRPr="00D9337B" w:rsidRDefault="00672B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Ұлы ғұлама Бауыржа Момышұлының келіні Зейнеп Ахметова: «Қыз баланың мына өмірдегі міндет-парызының жүгі ауыр, әрі ардақты. Ол – адамзат ұрпағын өмірге әкелетін болашақ ана, үй ұстап, жар күтетін адал жар, ата-ене сыйлап, иілетін қамқор келін. Ол осыны қаласын-қаламасын, бұл – өмір заңы»-деген.</w:t>
      </w:r>
    </w:p>
    <w:p w:rsidR="000C6D44" w:rsidRPr="00D9337B" w:rsidRDefault="000C6D44"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Қазіргі заман ағымына сай қыздар тәрбиесінде төмендегідей басты мәселелерге көңіл бөлуін баса айтқым келеді:</w:t>
      </w:r>
    </w:p>
    <w:p w:rsidR="000C6D44" w:rsidRPr="00D9337B" w:rsidRDefault="000C6D44"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Ата-аналарм</w:t>
      </w:r>
      <w:r w:rsidR="00B84FE9" w:rsidRPr="00D9337B">
        <w:rPr>
          <w:rFonts w:ascii="Times New Roman" w:hAnsi="Times New Roman" w:cs="Times New Roman"/>
          <w:sz w:val="28"/>
          <w:szCs w:val="28"/>
          <w:lang w:val="kk-KZ"/>
        </w:rPr>
        <w:t>ен тығыз байланыста болу, балас</w:t>
      </w:r>
      <w:r w:rsidRPr="00D9337B">
        <w:rPr>
          <w:rFonts w:ascii="Times New Roman" w:hAnsi="Times New Roman" w:cs="Times New Roman"/>
          <w:sz w:val="28"/>
          <w:szCs w:val="28"/>
          <w:lang w:val="kk-KZ"/>
        </w:rPr>
        <w:t>ы</w:t>
      </w:r>
      <w:r w:rsidR="00B84FE9" w:rsidRPr="00D9337B">
        <w:rPr>
          <w:rFonts w:ascii="Times New Roman" w:hAnsi="Times New Roman" w:cs="Times New Roman"/>
          <w:sz w:val="28"/>
          <w:szCs w:val="28"/>
          <w:lang w:val="kk-KZ"/>
        </w:rPr>
        <w:t xml:space="preserve"> </w:t>
      </w:r>
      <w:r w:rsidRPr="00D9337B">
        <w:rPr>
          <w:rFonts w:ascii="Times New Roman" w:hAnsi="Times New Roman" w:cs="Times New Roman"/>
          <w:sz w:val="28"/>
          <w:szCs w:val="28"/>
          <w:lang w:val="kk-KZ"/>
        </w:rPr>
        <w:t xml:space="preserve">туралы пікір алмасып әңгіме жүргізіп отырып тәрбиелеу өз нәтижесін бермек. Себебі, қай бала болса да (қыз, ұл) </w:t>
      </w:r>
      <w:r w:rsidRPr="00D9337B">
        <w:rPr>
          <w:rFonts w:ascii="Times New Roman" w:hAnsi="Times New Roman" w:cs="Times New Roman"/>
          <w:sz w:val="28"/>
          <w:szCs w:val="28"/>
          <w:lang w:val="kk-KZ"/>
        </w:rPr>
        <w:lastRenderedPageBreak/>
        <w:t>алдымен тәрбиені отбасынан алады, ата-анасына еліктейді, соларды қайталағысы келеді, ал бала жас шыбық тәрізді, қалай баулыса солай қарай бой тузейді.</w:t>
      </w:r>
    </w:p>
    <w:p w:rsidR="000C6D44" w:rsidRPr="00D9337B" w:rsidRDefault="000C6D44"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«Қызға қырық үйден тиым» деп, қыз баланың әлдебір іс-әрекетіне үзілді-кесілді тыйым салу, жылылық танытпай ұрысып, зеку зиян, керісінше баланың жағдайымен санасып сеніміне кіру, сырласып дос бола білу керек.</w:t>
      </w:r>
    </w:p>
    <w:p w:rsidR="00B84FE9" w:rsidRPr="00D9337B" w:rsidRDefault="00B84F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Өз ұлтының намысын жоғары қоя білетін, елінің сөзін сөйлейтін жас ұрпақты баулып, тәрбиелеу үшін «мұны білуге әлі ерте, оған тыйым салынады» деген тежеулерді алып тастап, баланы бұғаулы ойдан, шектеулі ұғымдардан құтқару қажет, қайта баланы ойын еркін айта білуге жетілдіріп, білігіне жетелеп отыруымыз керек.</w:t>
      </w:r>
    </w:p>
    <w:p w:rsidR="00B84FE9" w:rsidRPr="00D9337B" w:rsidRDefault="00B84F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Мектеп өмірінде өнегелі істер мен сыпайылық қарым-қатынасқа тәрбиеленген қыздар, болашақта да ертең еңбек еткенде де жақсы жақтарымен көпшілік құрметіне бөленуі сөзсіз. Қыздардың бірі – жаңа буырқанған бұлақтың бастауы болса, екіншілері – ағысы қатты арналы өзен сияқты, бірі момын да, жуас, енді бірі өткір де өжет.</w:t>
      </w:r>
    </w:p>
    <w:p w:rsidR="00B84FE9" w:rsidRPr="00D9337B" w:rsidRDefault="00B84F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Қыз баланың физиологиялық, психологиялық даму кезеңдерін басшылыққа ала отырып жүргізілетін тәрбие жұмыстары өз нәтижесін бермей қоймайды.</w:t>
      </w:r>
    </w:p>
    <w:p w:rsidR="00B84FE9" w:rsidRPr="00D9337B" w:rsidRDefault="00B84F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Бастауыш сыныптағы қыз бала ұқыптылыққа, тазалыққа, үлкенді және достарын сыйлауға, мекепте өзін-өзі ұстауға тәрбиеленсе, 5-8 сыныптар аралығындағы қыз балалар тәрбиесі алғашқы кезеңдегі тәрбиені жалғастырады. Қыздардың мінез тұрақтылығын қалыптастыра отырып инабаттылыққа, әдептілікке, ізет пен мәдениеттілікке тәрбиелеу қажеттілігі тууда. 9-11 сыныптар арасындағы қыз баланың қоғамның белсенді мүшесі екенін ұғынуға, адал достықты, таза махабатты түсінуге тәрбиелеу. Өнерге, мәдениетке, өткен тарихқа, отаншылдыққа өз көзқарастарын тәрбиелей отырып, отбасының алтын арқауы – негізі болуға үйрету. Мейірімділік пен қамқорлық қасиеттері, ізеттіліктерін қалыптастыру. Өйткені қыз бала алдында қоғамның, елдің, ұлттық тыныс-тіршілігі барысындағы үлкен жауапкершіліктің тұрғанын олардың санасына жасынан құйып, әдеп пен сыпайылық, тазалық пен адамгершілік нәрімен сусындатып, білікті, білімді, жан-жақты жетілген қыз баланы тәрбиелеуіміз керек.</w:t>
      </w:r>
    </w:p>
    <w:p w:rsidR="00B84FE9" w:rsidRPr="00D9337B" w:rsidRDefault="00B84FE9"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Қазақ халқының әдет-ғұрып, салт-дәстүрлерін қыз баланың бойына сіңіре отырып, қыз балаға келешекте ана, ақ босағаның аруы, шаңырақтың құт-берекесі екенін ұғындырп, әдептілікке, сыпайылыққа, инабаттылыққа, мол мейірімділікке, төзімділікке, шыншылдыққа баулып, ар тазалығын жоғары ұстайтын қылықты қыз тәрбиелеу мектептен бастау алғаны нұр үстіне нұр болып отыр.</w:t>
      </w:r>
    </w:p>
    <w:p w:rsidR="00EC4195" w:rsidRPr="00D9337B" w:rsidRDefault="00EC4195"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Әрине, қыз баланың тәрбиесі үшін ең жауапты адам – анасы. Өйткені, біз «Әкеге қарап ұл өсер, шешеге қарап қыз өсер» деп тәрбиелейтін халықпыз. «Әке көрген оқ жанар, шеше көрген тон пішер» деген сөз де осыдан шыққан. </w:t>
      </w:r>
    </w:p>
    <w:p w:rsidR="00EC4195" w:rsidRPr="00D9337B" w:rsidRDefault="00EC4195"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Сондықтан да, жұрт анасына қарап қызын бағалайды</w:t>
      </w:r>
      <w:r w:rsidR="00942C7C" w:rsidRPr="00D9337B">
        <w:rPr>
          <w:rFonts w:ascii="Times New Roman" w:hAnsi="Times New Roman" w:cs="Times New Roman"/>
          <w:sz w:val="28"/>
          <w:szCs w:val="28"/>
          <w:lang w:val="kk-KZ"/>
        </w:rPr>
        <w:t>. Отбасында дұрыс тәрбие алған бала сол тәрбиеден бөлек жат қылықтарға бармайды. «Анадан өнеге көрмеген қыз жаман, атадан тағылым алмаған ұл жаман» деген екен Қорқыт бабамыз.</w:t>
      </w:r>
    </w:p>
    <w:p w:rsidR="00942C7C" w:rsidRPr="00D9337B" w:rsidRDefault="00942C7C"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Қазақ халқының  ұлттық тәрбиесінің негізі берік қалнғандығының дәлелі – қыз баланың жүріс-тұрысы, мінез-құлқы арқылы танылады.</w:t>
      </w:r>
    </w:p>
    <w:p w:rsidR="00942C7C" w:rsidRPr="00D9337B" w:rsidRDefault="00942C7C"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Қазақ қыздарының осы біздің заманымызға дейін жалғасып келе жатқан ұлағатты өнегесі - олардың өте сыпайы, биязы, әдепті, кішіпейіл, мейірімді, әрі өнерлі болып өсуі.</w:t>
      </w:r>
    </w:p>
    <w:p w:rsidR="00942C7C" w:rsidRPr="00D9337B" w:rsidRDefault="00942C7C"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lastRenderedPageBreak/>
        <w:t xml:space="preserve">       Қазақ қыздары ертеден-ақ кісі күтуге, дастархан мәзірін әзірлеуге, яғни, тамақ түрлерін дайындай білуге тәрбиеленеді. Дастархан жасай білу, үлкендерге, қонақтарға қызмет ете білу – бәрі өнеге. Оның үстіне, қыз бала сыпайы мінезімен, әдеп-ибасымен, киім киісімен, жүріс-тұрысымен тартымды болуға тиіс, сырт сын көздің талғамынан шығуға тиіс. Осындай тәрбиені қалыптастырған қыз бала өзі де еліне сыйлы атанады. Кейін, бой жетіп, өз қалауымен тұрмыс құрғанда, екінші жұртына да, яғни, болашақ күйеуінің</w:t>
      </w:r>
      <w:r w:rsidR="00F85D4C" w:rsidRPr="00D9337B">
        <w:rPr>
          <w:rFonts w:ascii="Times New Roman" w:hAnsi="Times New Roman" w:cs="Times New Roman"/>
          <w:sz w:val="28"/>
          <w:szCs w:val="28"/>
          <w:lang w:val="kk-KZ"/>
        </w:rPr>
        <w:t xml:space="preserve"> жұрты – қайын жұтына да сыйлы болады. Сөйтіп, өз жұрты мен қайын жүртына бірдей абыройға бөлінеді. Міне, қазақ үшін қыз баланың орны осындай. Әрине, мұның үстіне,, оқып, білім алса беделі, тіпті жоғарылай бермек. </w:t>
      </w:r>
    </w:p>
    <w:p w:rsidR="00F85D4C" w:rsidRPr="00D9337B" w:rsidRDefault="00F85D4C"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Міне, қазақ халқының адамшылық биік қасиеті – осы қыз баланың тәрбиесіне қатты көңіл бөлуіне байланысты көрінеді.</w:t>
      </w:r>
    </w:p>
    <w:p w:rsidR="00F85D4C" w:rsidRPr="00D9337B" w:rsidRDefault="00F85D4C" w:rsidP="00BE3727">
      <w:pPr>
        <w:pStyle w:val="a3"/>
        <w:rPr>
          <w:rFonts w:ascii="Times New Roman" w:hAnsi="Times New Roman" w:cs="Times New Roman"/>
          <w:sz w:val="28"/>
          <w:szCs w:val="28"/>
          <w:lang w:val="kk-KZ"/>
        </w:rPr>
      </w:pPr>
      <w:r w:rsidRPr="00D9337B">
        <w:rPr>
          <w:rFonts w:ascii="Times New Roman" w:hAnsi="Times New Roman" w:cs="Times New Roman"/>
          <w:sz w:val="28"/>
          <w:szCs w:val="28"/>
          <w:lang w:val="kk-KZ"/>
        </w:rPr>
        <w:t xml:space="preserve">       Бүгінгі ұрпақтың міндеті – осы өне</w:t>
      </w:r>
      <w:r w:rsidR="00D9337B" w:rsidRPr="00D9337B">
        <w:rPr>
          <w:rFonts w:ascii="Times New Roman" w:hAnsi="Times New Roman" w:cs="Times New Roman"/>
          <w:sz w:val="28"/>
          <w:szCs w:val="28"/>
          <w:lang w:val="kk-KZ"/>
        </w:rPr>
        <w:t>гелі халықтың салт-дәстүрінен ай</w:t>
      </w:r>
      <w:r w:rsidRPr="00D9337B">
        <w:rPr>
          <w:rFonts w:ascii="Times New Roman" w:hAnsi="Times New Roman" w:cs="Times New Roman"/>
          <w:sz w:val="28"/>
          <w:szCs w:val="28"/>
          <w:lang w:val="kk-KZ"/>
        </w:rPr>
        <w:t>ырылып қалмай, әрі қарай жалғастыру.</w:t>
      </w:r>
    </w:p>
    <w:sectPr w:rsidR="00F85D4C" w:rsidRPr="00D9337B" w:rsidSect="00BE3727">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BE3727"/>
    <w:rsid w:val="000C6D44"/>
    <w:rsid w:val="0018031A"/>
    <w:rsid w:val="00217D1F"/>
    <w:rsid w:val="002E43C4"/>
    <w:rsid w:val="00433F3C"/>
    <w:rsid w:val="00672BE9"/>
    <w:rsid w:val="00772AF6"/>
    <w:rsid w:val="009235E9"/>
    <w:rsid w:val="00942C7C"/>
    <w:rsid w:val="00B71E35"/>
    <w:rsid w:val="00B84FE9"/>
    <w:rsid w:val="00BE1203"/>
    <w:rsid w:val="00BE3727"/>
    <w:rsid w:val="00D9337B"/>
    <w:rsid w:val="00E27AD1"/>
    <w:rsid w:val="00EC4195"/>
    <w:rsid w:val="00F8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7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2018-05-20T13:29:00Z</cp:lastPrinted>
  <dcterms:created xsi:type="dcterms:W3CDTF">2018-05-16T12:53:00Z</dcterms:created>
  <dcterms:modified xsi:type="dcterms:W3CDTF">2018-05-21T06:58:00Z</dcterms:modified>
</cp:coreProperties>
</file>