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AF" w:rsidRPr="001C5086" w:rsidRDefault="00BA2FE3" w:rsidP="001C5086">
      <w:pPr>
        <w:pStyle w:val="1"/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1C5086">
        <w:rPr>
          <w:rFonts w:ascii="Times New Roman" w:hAnsi="Times New Roman" w:cs="Times New Roman"/>
          <w:sz w:val="32"/>
          <w:szCs w:val="32"/>
        </w:rPr>
        <w:t>Развитие творческих способностей юных скрипачей</w:t>
      </w:r>
      <w:r w:rsidR="001C5086" w:rsidRPr="001C5086">
        <w:rPr>
          <w:rFonts w:ascii="Times New Roman" w:hAnsi="Times New Roman" w:cs="Times New Roman"/>
          <w:sz w:val="32"/>
          <w:szCs w:val="32"/>
        </w:rPr>
        <w:t xml:space="preserve">. </w:t>
      </w:r>
      <w:r w:rsidR="001C5086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p w:rsidR="008942AF" w:rsidRPr="008942AF" w:rsidRDefault="008942AF" w:rsidP="008942AF">
      <w:r w:rsidRPr="008942AF">
        <w:br/>
      </w:r>
    </w:p>
    <w:p w:rsidR="008942AF" w:rsidRPr="001C5086" w:rsidRDefault="00BA2FE3" w:rsidP="00BA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Основная цель и задача данного доклада заключается в</w:t>
      </w:r>
      <w:r w:rsidR="008942AF" w:rsidRPr="001C5086">
        <w:rPr>
          <w:rFonts w:ascii="Times New Roman" w:hAnsi="Times New Roman" w:cs="Times New Roman"/>
          <w:sz w:val="28"/>
          <w:szCs w:val="28"/>
        </w:rPr>
        <w:t xml:space="preserve"> определении таких методов развития ученика, которые смогли бы обеспечить наиболее перспективный переход от игровой деятельности </w:t>
      </w:r>
      <w:proofErr w:type="gramStart"/>
      <w:r w:rsidR="008942AF" w:rsidRPr="001C50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42AF" w:rsidRPr="001C5086">
        <w:rPr>
          <w:rFonts w:ascii="Times New Roman" w:hAnsi="Times New Roman" w:cs="Times New Roman"/>
          <w:sz w:val="28"/>
          <w:szCs w:val="28"/>
        </w:rPr>
        <w:t xml:space="preserve"> продуктивной, используя материал повседневной работы и опираясь на особенности детского мышления, что в дальнейшем станет стимулом развития творческих способностей ребёнка.</w:t>
      </w:r>
    </w:p>
    <w:p w:rsidR="00BA2FE3" w:rsidRPr="001C5086" w:rsidRDefault="00BA2FE3" w:rsidP="00BA2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Наиболее актуальной проблемой в современной музыкальной педагогике является развитие творческих способностей начинающих музыкантов.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 xml:space="preserve">Способы её изучения различны: развитие чтения с листа,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уделение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внимания вопросам импровизации, воспитание внутреннего слуха, как основы профессиональной деятельности. Каждый из этих аспектов является оправданным, так как все они стимулируют развитие тех качеств музыканта, которые могут быть названы </w:t>
      </w:r>
      <w:r w:rsidRPr="001C5086">
        <w:rPr>
          <w:rFonts w:ascii="Times New Roman" w:hAnsi="Times New Roman" w:cs="Times New Roman"/>
          <w:i/>
          <w:iCs/>
          <w:sz w:val="28"/>
          <w:szCs w:val="28"/>
        </w:rPr>
        <w:t>творческими.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На практике развитие творческих способностей часто остаётся за пределами внимания педагога и его учеников. Одной из основных причин становится необходимость дополнительных затрат времени на воспитание этих качеств. Практика показывает, что наиболее целесообразны те способы, которые органично вплетаются в его повседневную работу.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 xml:space="preserve">Правильное освоение навыков и приёмов игры - вот сущность ежедневных занятий педагога-скрипача. Однако степень их успешности зависит от того, какую цель преследует педагог в этой работе. Например: длительное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отрабатывание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смены смычка на открытых струнах или оттачивание чёткого исполнения штриха в гамме продуктивно может совершать лишь взрослый музыкант, понимающий какой именно результат ему нужен. Ребёнок, занимаясь по этой «взрослой» методике, чаще всего скучает и не добивается удовлетворительных и прочных результатов. Педагогу следует искать методы изучения, которые бы естественно соответствовали особенностям детского мышления. Но с другой стороны, всячески заботясь о том, чтобы вести урок, согласно особенностям восприятия по возрасту, с 5-6 летними детьми приводит к перенасыщению, дублированию с уроками по теоретическим дисциплинам (ребёнок поёт на уроке по специальности, марширует, танцует, рисует, читает стихи и только между делом </w:t>
      </w:r>
      <w:r w:rsidRPr="001C5086">
        <w:rPr>
          <w:rFonts w:ascii="Times New Roman" w:hAnsi="Times New Roman" w:cs="Times New Roman"/>
          <w:sz w:val="28"/>
          <w:szCs w:val="28"/>
        </w:rPr>
        <w:lastRenderedPageBreak/>
        <w:t>«приобщается» к игре на скрипке). Порой такие дети после года обучения не усваивают основных навыков держания инструмента и ведения смычка.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Сложнейший процесс освоения инструмента не может проходить между делом, он требует от ребёнка огромной эмоциональной увлечённости и умственной сосредоточенности. Поэтому основной целью работы с учеником является не игра, а продуктивная художественная деятельность ребёнка, к которой он должен совершить естественный переход от игры.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Одно из качеств, стимулирующих развитие творческих способностей ребёнка это </w:t>
      </w:r>
      <w:r w:rsidRPr="001C5086">
        <w:rPr>
          <w:rFonts w:ascii="Times New Roman" w:hAnsi="Times New Roman" w:cs="Times New Roman"/>
          <w:i/>
          <w:iCs/>
          <w:sz w:val="28"/>
          <w:szCs w:val="28"/>
        </w:rPr>
        <w:t>образность мышления</w:t>
      </w:r>
      <w:r w:rsidRPr="001C5086">
        <w:rPr>
          <w:rFonts w:ascii="Times New Roman" w:hAnsi="Times New Roman" w:cs="Times New Roman"/>
          <w:sz w:val="28"/>
          <w:szCs w:val="28"/>
        </w:rPr>
        <w:t>. Ценнейшая особенность ученика, играющая важнейшую роль в творческих специальностях.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Образ – поэтический, зрительный, звуковой – это то, что создаётся в процессе художественного творчества. Образное восприятие, активная работа воображения – отличительная особенность детского мышления. Эта изумительная способность к образному постижению мира является необходимой ступенью развития человеческого мышления.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У скрипачей образное мышление предполагает внутреннее ощущение тембровой выразительности, эмоциональной динамики скрипичного звука – тончайшее представление различных комбинаций звуковых нюансов. Вырабатывается только в процессе работы на инструменте. «Витаминами» для развития общей эмоциональной культуры становятся: живопись, поэзия, помогая начинающему музыканту создать «целостный» образ произведения.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Способность к созданию в воображении многообразных красочных звучаний инструмента, умение выявить в реальном звучании глубину образа можно назвать образным мышлением исполнителя.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Именно на начальном этапе обучения необходимо стремиться развивать образное мышление ученика в синтезе с адекватным освоением средств выразительности, искать такие способы, которые постепенно превращали его фантазию в звуковое воображение.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Скрипачи располагают богатейшим арсеналом средств выразительности, для передачи тончайших нюансов своей музыкальной фантазии: различными по характеру штрихами, тембровыми красками, тонкостью</w:t>
      </w:r>
      <w:r w:rsidR="001C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086">
        <w:rPr>
          <w:rFonts w:ascii="Times New Roman" w:hAnsi="Times New Roman" w:cs="Times New Roman"/>
          <w:i/>
          <w:iCs/>
          <w:sz w:val="28"/>
          <w:szCs w:val="28"/>
        </w:rPr>
        <w:t>portamento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>, многообразием</w:t>
      </w:r>
      <w:r w:rsidRPr="001C5086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1C5086">
        <w:rPr>
          <w:rFonts w:ascii="Times New Roman" w:hAnsi="Times New Roman" w:cs="Times New Roman"/>
          <w:i/>
          <w:iCs/>
          <w:sz w:val="28"/>
          <w:szCs w:val="28"/>
        </w:rPr>
        <w:t>vibrato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> . Для реализации своих замыслов учащийся, в начальном периоде обучения, располагает лишь штрихами</w:t>
      </w:r>
      <w:r w:rsidR="001C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detache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 и элементарными динамическими оттенками f и p. Вынужденная ограниченность выразительных средств тормозит развитие музыкальной </w:t>
      </w:r>
      <w:r w:rsidRPr="001C5086">
        <w:rPr>
          <w:rFonts w:ascii="Times New Roman" w:hAnsi="Times New Roman" w:cs="Times New Roman"/>
          <w:sz w:val="28"/>
          <w:szCs w:val="28"/>
        </w:rPr>
        <w:lastRenderedPageBreak/>
        <w:t>фантазии ребёнка. Вот почему изучение более сложных штрихов, различных тембров</w:t>
      </w:r>
      <w:r w:rsidRPr="001C5086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1C5086">
        <w:rPr>
          <w:rFonts w:ascii="Times New Roman" w:hAnsi="Times New Roman" w:cs="Times New Roman"/>
          <w:i/>
          <w:iCs/>
          <w:sz w:val="28"/>
          <w:szCs w:val="28"/>
        </w:rPr>
        <w:t>vibrato</w:t>
      </w:r>
      <w:proofErr w:type="spellEnd"/>
      <w:r w:rsidRPr="001C508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C5086">
        <w:rPr>
          <w:rFonts w:ascii="Times New Roman" w:hAnsi="Times New Roman" w:cs="Times New Roman"/>
          <w:sz w:val="28"/>
          <w:szCs w:val="28"/>
        </w:rPr>
        <w:t>и других приёмов игры желательно начинать по возможности как можно раньше. Если педагог создаст в работе условия, стимулирующие самостоятельное осознание учеником выразительных возможностей данного приёма, это становится художественным открытием для ребёнка.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 xml:space="preserve">Немецкий педагог - виолончелист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Х.Беккер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предлагал метод копирования показа педагога. Этот метод давно известен в педагогической практике, используется в той или иной мере почти всеми педагогами и имеет ряд достоинств, но объявлять его единственно правильным вряд ли целесообразно. При этом не получает развития индивидуальное мышление музыканта, особенно образное, зато сильно активизируется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– моторная сфера.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Принцип индивидуального подхода стоит на первом месте в музыкальной педагогике. Он связан с задачей максимального развития присущих каждому ученику черт.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 xml:space="preserve">Метод поиска различных вариантов исполнения предложил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Л.Ауэр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в своей работе «Моя школа игры на скрипке. Интерпретация произведений скрипичной классики». Подобного метода придерживался в исполнительской практике Д. Ойстрах.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5086">
        <w:rPr>
          <w:rFonts w:ascii="Times New Roman" w:hAnsi="Times New Roman" w:cs="Times New Roman"/>
          <w:sz w:val="28"/>
          <w:szCs w:val="28"/>
        </w:rPr>
        <w:t>Л.Ауэр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советует поиск, но поиск не вслепую. Руководителем исполнителя в выборе должен быть его развитый вкус и чувство стиля (варьирование темпа при интерпретации сочинения, раскрывающие музыкальное содержание скрипичные эффекты, которые получаются от хорошо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контрастируемой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окраски звука и т.д.). Но этот метод подходит уже более зрелым исполнителям, обладающим уже выработанной согласованностью между исполнительским воображением и игровыми движениями.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Способность к варьированию – особая творческая способность свободно и гибко использовать художественно – выразительные средства. Метод вариативности может быть использован в педагогическом процессе с целью освоения ребёнком исполнительских средств выразительности.</w:t>
      </w:r>
    </w:p>
    <w:p w:rsidR="008942AF" w:rsidRPr="001C5086" w:rsidRDefault="001C5086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Например,</w:t>
      </w:r>
      <w:r w:rsidR="008942AF" w:rsidRPr="001C5086">
        <w:rPr>
          <w:rFonts w:ascii="Times New Roman" w:hAnsi="Times New Roman" w:cs="Times New Roman"/>
          <w:sz w:val="28"/>
          <w:szCs w:val="28"/>
        </w:rPr>
        <w:t xml:space="preserve"> при изучении штриха </w:t>
      </w:r>
      <w:proofErr w:type="spellStart"/>
      <w:r w:rsidR="008942AF" w:rsidRPr="001C5086">
        <w:rPr>
          <w:rFonts w:ascii="Times New Roman" w:hAnsi="Times New Roman" w:cs="Times New Roman"/>
          <w:i/>
          <w:iCs/>
          <w:sz w:val="28"/>
          <w:szCs w:val="28"/>
        </w:rPr>
        <w:t>martele</w:t>
      </w:r>
      <w:proofErr w:type="spellEnd"/>
      <w:r w:rsidR="008942AF" w:rsidRPr="001C508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942AF" w:rsidRPr="001C5086">
        <w:rPr>
          <w:rFonts w:ascii="Times New Roman" w:hAnsi="Times New Roman" w:cs="Times New Roman"/>
          <w:sz w:val="28"/>
          <w:szCs w:val="28"/>
        </w:rPr>
        <w:t xml:space="preserve">использование вариантов исполнения согласно заданному образу (весело, легко, лирично, тяжело), или варианты выработки атаки звука в разных частях смычка, в разном направлении сначала вверх, затем вниз. При изучении скрипичных тембров – сопоставление звучания на грифе и у подставки, оттенков матового (в 3 </w:t>
      </w:r>
      <w:r w:rsidR="008942AF" w:rsidRPr="001C5086">
        <w:rPr>
          <w:rFonts w:ascii="Times New Roman" w:hAnsi="Times New Roman" w:cs="Times New Roman"/>
          <w:sz w:val="28"/>
          <w:szCs w:val="28"/>
        </w:rPr>
        <w:lastRenderedPageBreak/>
        <w:t>позиции) и более светлого (в 1 позиции) колорита одних и тех же звуков, при освоении принципов скрипичной аппликатуры.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508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1C5086">
        <w:rPr>
          <w:rFonts w:ascii="Times New Roman" w:hAnsi="Times New Roman" w:cs="Times New Roman"/>
          <w:sz w:val="28"/>
          <w:szCs w:val="28"/>
        </w:rPr>
        <w:t xml:space="preserve"> сопоставление достоинств различных вариантов исполнения даёт возможность развитию творчества у детей.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При переходе к изучению пьес, которые содержат 2 - 3 различных музыкальных образа, сопоставление тем по характеру даёт возможность ученику заметить, что в музыке происходят какие – то события</w:t>
      </w:r>
      <w:proofErr w:type="gramStart"/>
      <w:r w:rsidRPr="001C50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086">
        <w:rPr>
          <w:rFonts w:ascii="Times New Roman" w:hAnsi="Times New Roman" w:cs="Times New Roman"/>
          <w:sz w:val="28"/>
          <w:szCs w:val="28"/>
        </w:rPr>
        <w:t xml:space="preserve"> имеющие свою логику.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Иногда возникает необходимость сюжетного осмысления развития образа. Всё это служит основной цели – рождению образа в звуковой фантазии ребёнка и его выявление в звучании с помощью определённых исполнительских средств.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Каждый начинающий музыкант проходит определённые стадии. На первом этапе это песенки, охотно исполняемые со словами, так как их мышление полностью подчинено словесному образу. Затем переход к конкретным более обобщённым музыкальным образам – танец, песня, марш. Позже, после изучения достаточно доступных по содержанию пьес осуществляется переход к крупной форме.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 xml:space="preserve">Связь образного мышления с навыками выразительного исполнения – наиболее ценный подход в педагогическом процессе, целью которого становится развитие творческого, активного отношения учащегося к прочтению, изучению нотного текста, к воплощению образа в звучании. Вся работа приобретает живой, творческий характер. Этот процесс увлекает и позволяет резко улучшить качество приобретаемых навыков. А на более высоком уровне, умение воплотить образ в звучании инструмента, совершенствовать исполнительскую фантазию, индивидуальное мышление, что должно стать основой для формирования его </w:t>
      </w:r>
      <w:proofErr w:type="spellStart"/>
      <w:r w:rsidRPr="001C5086">
        <w:rPr>
          <w:rFonts w:ascii="Times New Roman" w:hAnsi="Times New Roman" w:cs="Times New Roman"/>
          <w:sz w:val="28"/>
          <w:szCs w:val="28"/>
        </w:rPr>
        <w:t>интерпретаторского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мастерства.</w:t>
      </w:r>
    </w:p>
    <w:p w:rsidR="00BA2FE3" w:rsidRDefault="00BA2FE3" w:rsidP="008942AF"/>
    <w:p w:rsidR="00BA2FE3" w:rsidRPr="008942AF" w:rsidRDefault="00BA2FE3" w:rsidP="008942AF"/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Ауэр Л. Моя школа игры на скрипке.1965.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Теплов Б.М. Психологические вопросы художественного воспитания.1946,№6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5086">
        <w:rPr>
          <w:rFonts w:ascii="Times New Roman" w:hAnsi="Times New Roman" w:cs="Times New Roman"/>
          <w:sz w:val="28"/>
          <w:szCs w:val="28"/>
        </w:rPr>
        <w:lastRenderedPageBreak/>
        <w:t>Погожева</w:t>
      </w:r>
      <w:proofErr w:type="spellEnd"/>
      <w:r w:rsidRPr="001C5086">
        <w:rPr>
          <w:rFonts w:ascii="Times New Roman" w:hAnsi="Times New Roman" w:cs="Times New Roman"/>
          <w:sz w:val="28"/>
          <w:szCs w:val="28"/>
        </w:rPr>
        <w:t xml:space="preserve"> Т.В. Вопросы методики обучения игре на скрипке.1966.</w:t>
      </w:r>
    </w:p>
    <w:p w:rsidR="008942AF" w:rsidRPr="001C5086" w:rsidRDefault="008942AF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Вопросы музыкальной педагогики.1986,вып.7. составитель Руденко В.</w:t>
      </w:r>
    </w:p>
    <w:p w:rsidR="00BA2FE3" w:rsidRPr="001C5086" w:rsidRDefault="00BA2FE3" w:rsidP="008942AF">
      <w:pPr>
        <w:rPr>
          <w:rFonts w:ascii="Times New Roman" w:hAnsi="Times New Roman" w:cs="Times New Roman"/>
          <w:sz w:val="28"/>
          <w:szCs w:val="28"/>
        </w:rPr>
      </w:pPr>
      <w:r w:rsidRPr="001C5086">
        <w:rPr>
          <w:rFonts w:ascii="Times New Roman" w:hAnsi="Times New Roman" w:cs="Times New Roman"/>
          <w:sz w:val="28"/>
          <w:szCs w:val="28"/>
        </w:rPr>
        <w:t>Как учить игре</w:t>
      </w:r>
      <w:r w:rsidR="001C5086" w:rsidRPr="001C5086">
        <w:rPr>
          <w:rFonts w:ascii="Times New Roman" w:hAnsi="Times New Roman" w:cs="Times New Roman"/>
          <w:sz w:val="28"/>
          <w:szCs w:val="28"/>
        </w:rPr>
        <w:t xml:space="preserve"> на скрипке в музыкальной школе.2006.составитель </w:t>
      </w:r>
      <w:proofErr w:type="spellStart"/>
      <w:r w:rsidR="001C5086" w:rsidRPr="001C5086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="001C5086" w:rsidRPr="001C5086">
        <w:rPr>
          <w:rFonts w:ascii="Times New Roman" w:hAnsi="Times New Roman" w:cs="Times New Roman"/>
          <w:sz w:val="28"/>
          <w:szCs w:val="28"/>
        </w:rPr>
        <w:t xml:space="preserve">  М.М.</w:t>
      </w:r>
    </w:p>
    <w:p w:rsidR="008942AF" w:rsidRPr="008942AF" w:rsidRDefault="008942AF" w:rsidP="008942AF">
      <w:r w:rsidRPr="008942AF">
        <w:t> </w:t>
      </w:r>
    </w:p>
    <w:p w:rsidR="008942AF" w:rsidRPr="008942AF" w:rsidRDefault="008942AF" w:rsidP="008942AF">
      <w:r w:rsidRPr="008942AF">
        <w:t> </w:t>
      </w:r>
    </w:p>
    <w:p w:rsidR="00B54FC4" w:rsidRDefault="00B54FC4"/>
    <w:sectPr w:rsidR="00B5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B6"/>
    <w:rsid w:val="001C5086"/>
    <w:rsid w:val="005F0D82"/>
    <w:rsid w:val="008942AF"/>
    <w:rsid w:val="008E617D"/>
    <w:rsid w:val="00B54FC4"/>
    <w:rsid w:val="00BA2FE3"/>
    <w:rsid w:val="00E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F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2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2018-03-25T16:54:00Z</dcterms:created>
  <dcterms:modified xsi:type="dcterms:W3CDTF">2018-03-25T16:54:00Z</dcterms:modified>
</cp:coreProperties>
</file>